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6C7" w:rsidRPr="002F46C7" w:rsidRDefault="002F46C7" w:rsidP="002F46C7">
      <w:pPr>
        <w:autoSpaceDE w:val="0"/>
        <w:autoSpaceDN w:val="0"/>
        <w:adjustRightInd w:val="0"/>
        <w:jc w:val="center"/>
        <w:rPr>
          <w:lang w:val="kk-KZ"/>
        </w:rPr>
      </w:pPr>
      <w:r w:rsidRPr="002F46C7">
        <w:rPr>
          <w:b/>
          <w:sz w:val="28"/>
          <w:szCs w:val="28"/>
          <w:lang w:val="en-US"/>
        </w:rPr>
        <w:t>Al-</w:t>
      </w:r>
      <w:proofErr w:type="spellStart"/>
      <w:r w:rsidRPr="002F46C7">
        <w:rPr>
          <w:b/>
          <w:sz w:val="28"/>
          <w:szCs w:val="28"/>
          <w:lang w:val="en-US"/>
        </w:rPr>
        <w:t>Farabi</w:t>
      </w:r>
      <w:proofErr w:type="spellEnd"/>
      <w:r w:rsidRPr="002F46C7">
        <w:rPr>
          <w:b/>
          <w:sz w:val="28"/>
          <w:szCs w:val="28"/>
          <w:lang w:val="en-US"/>
        </w:rPr>
        <w:t xml:space="preserve"> Kazakh National University</w:t>
      </w:r>
    </w:p>
    <w:p w:rsidR="002F46C7" w:rsidRPr="002F46C7" w:rsidRDefault="002F46C7" w:rsidP="002F46C7">
      <w:pPr>
        <w:jc w:val="center"/>
        <w:rPr>
          <w:b/>
          <w:sz w:val="28"/>
          <w:szCs w:val="28"/>
          <w:lang w:val="en-US"/>
        </w:rPr>
      </w:pPr>
      <w:r w:rsidRPr="002F46C7">
        <w:rPr>
          <w:b/>
          <w:sz w:val="28"/>
          <w:szCs w:val="28"/>
          <w:lang w:val="en-US"/>
        </w:rPr>
        <w:t>Faculty of Mechanics and Mathematics</w:t>
      </w:r>
    </w:p>
    <w:p w:rsidR="002F46C7" w:rsidRPr="002F46C7" w:rsidRDefault="002F46C7" w:rsidP="002F46C7">
      <w:pPr>
        <w:jc w:val="center"/>
        <w:rPr>
          <w:b/>
          <w:sz w:val="28"/>
          <w:szCs w:val="28"/>
          <w:lang w:val="en-US"/>
        </w:rPr>
      </w:pPr>
      <w:r w:rsidRPr="002F46C7">
        <w:rPr>
          <w:b/>
          <w:sz w:val="28"/>
          <w:szCs w:val="28"/>
          <w:lang w:val="en-US"/>
        </w:rPr>
        <w:t>Department of</w:t>
      </w:r>
      <w:r w:rsidRPr="002F46C7">
        <w:rPr>
          <w:b/>
          <w:sz w:val="28"/>
          <w:szCs w:val="28"/>
          <w:lang w:val="kk-KZ"/>
        </w:rPr>
        <w:t xml:space="preserve"> </w:t>
      </w:r>
      <w:r w:rsidRPr="002F46C7">
        <w:rPr>
          <w:b/>
          <w:sz w:val="28"/>
          <w:szCs w:val="28"/>
          <w:lang w:val="en-US"/>
        </w:rPr>
        <w:t>Mathematics</w:t>
      </w:r>
    </w:p>
    <w:p w:rsidR="002F46C7" w:rsidRPr="002F46C7" w:rsidRDefault="002F46C7" w:rsidP="002F46C7">
      <w:pPr>
        <w:jc w:val="center"/>
        <w:rPr>
          <w:b/>
          <w:sz w:val="28"/>
          <w:szCs w:val="28"/>
          <w:lang w:val="en-US"/>
        </w:rPr>
      </w:pPr>
    </w:p>
    <w:p w:rsidR="002F46C7" w:rsidRPr="002F46C7" w:rsidRDefault="002F46C7" w:rsidP="002F46C7">
      <w:pPr>
        <w:jc w:val="center"/>
        <w:rPr>
          <w:b/>
          <w:sz w:val="28"/>
          <w:szCs w:val="28"/>
          <w:lang w:val="en-US"/>
        </w:rPr>
      </w:pPr>
    </w:p>
    <w:tbl>
      <w:tblPr>
        <w:tblW w:w="9645" w:type="dxa"/>
        <w:tblLayout w:type="fixed"/>
        <w:tblLook w:val="00A0" w:firstRow="1" w:lastRow="0" w:firstColumn="1" w:lastColumn="0" w:noHBand="0" w:noVBand="0"/>
      </w:tblPr>
      <w:tblGrid>
        <w:gridCol w:w="4427"/>
        <w:gridCol w:w="5218"/>
      </w:tblGrid>
      <w:tr w:rsidR="002F46C7" w:rsidRPr="002F46C7" w:rsidTr="007A6D13">
        <w:tc>
          <w:tcPr>
            <w:tcW w:w="4428" w:type="dxa"/>
          </w:tcPr>
          <w:p w:rsidR="002F46C7" w:rsidRPr="002F46C7" w:rsidRDefault="002F46C7" w:rsidP="002F46C7">
            <w:pPr>
              <w:spacing w:line="276" w:lineRule="auto"/>
              <w:jc w:val="both"/>
              <w:rPr>
                <w:b/>
                <w:sz w:val="28"/>
                <w:szCs w:val="28"/>
                <w:lang w:val="en-US"/>
              </w:rPr>
            </w:pPr>
          </w:p>
        </w:tc>
        <w:tc>
          <w:tcPr>
            <w:tcW w:w="5220" w:type="dxa"/>
          </w:tcPr>
          <w:p w:rsidR="002F46C7" w:rsidRPr="002F46C7" w:rsidRDefault="002F46C7" w:rsidP="002F46C7">
            <w:pPr>
              <w:keepNext/>
              <w:outlineLvl w:val="0"/>
              <w:rPr>
                <w:rFonts w:cs="Arial"/>
                <w:b/>
                <w:bCs/>
                <w:kern w:val="32"/>
                <w:sz w:val="28"/>
                <w:szCs w:val="28"/>
                <w:lang w:val="en-US"/>
              </w:rPr>
            </w:pPr>
            <w:r w:rsidRPr="002F46C7">
              <w:rPr>
                <w:rFonts w:cs="Arial"/>
                <w:b/>
                <w:bCs/>
                <w:kern w:val="32"/>
                <w:sz w:val="28"/>
                <w:szCs w:val="28"/>
                <w:lang w:val="en-US"/>
              </w:rPr>
              <w:t>APPROVED by</w:t>
            </w:r>
          </w:p>
          <w:p w:rsidR="002F46C7" w:rsidRPr="002F46C7" w:rsidRDefault="002F46C7" w:rsidP="002F46C7">
            <w:pPr>
              <w:outlineLvl w:val="6"/>
              <w:rPr>
                <w:b/>
                <w:sz w:val="28"/>
                <w:szCs w:val="28"/>
                <w:lang w:val="en-US"/>
              </w:rPr>
            </w:pPr>
            <w:r w:rsidRPr="002F46C7">
              <w:rPr>
                <w:b/>
                <w:sz w:val="28"/>
                <w:szCs w:val="28"/>
                <w:lang w:val="en-US"/>
              </w:rPr>
              <w:t>Dean of Faculty</w:t>
            </w:r>
          </w:p>
          <w:p w:rsidR="002F46C7" w:rsidRPr="002F46C7" w:rsidRDefault="002F46C7" w:rsidP="002F46C7">
            <w:pPr>
              <w:outlineLvl w:val="6"/>
              <w:rPr>
                <w:sz w:val="28"/>
                <w:szCs w:val="28"/>
                <w:lang w:val="en-US"/>
              </w:rPr>
            </w:pPr>
          </w:p>
          <w:p w:rsidR="002F46C7" w:rsidRPr="002F46C7" w:rsidRDefault="002F46C7" w:rsidP="002F46C7">
            <w:pPr>
              <w:outlineLvl w:val="6"/>
              <w:rPr>
                <w:sz w:val="28"/>
                <w:szCs w:val="28"/>
                <w:lang w:val="en-US"/>
              </w:rPr>
            </w:pPr>
            <w:r w:rsidRPr="002F46C7">
              <w:rPr>
                <w:sz w:val="28"/>
                <w:szCs w:val="28"/>
                <w:lang w:val="en-US"/>
              </w:rPr>
              <w:t xml:space="preserve">_________________ </w:t>
            </w:r>
            <w:proofErr w:type="spellStart"/>
            <w:r w:rsidRPr="002F46C7">
              <w:rPr>
                <w:sz w:val="28"/>
                <w:szCs w:val="28"/>
                <w:lang w:val="en-US"/>
              </w:rPr>
              <w:t>D.B.Zhakebayev</w:t>
            </w:r>
            <w:proofErr w:type="spellEnd"/>
          </w:p>
          <w:p w:rsidR="002F46C7" w:rsidRPr="002F46C7" w:rsidRDefault="002F46C7" w:rsidP="002F46C7">
            <w:pPr>
              <w:outlineLvl w:val="6"/>
              <w:rPr>
                <w:b/>
                <w:sz w:val="28"/>
                <w:szCs w:val="28"/>
                <w:lang w:val="en-US"/>
              </w:rPr>
            </w:pPr>
            <w:r w:rsidRPr="002F46C7">
              <w:rPr>
                <w:lang w:val="en-US"/>
              </w:rPr>
              <w:t xml:space="preserve">           (signature)</w:t>
            </w:r>
          </w:p>
          <w:p w:rsidR="002F46C7" w:rsidRPr="002F46C7" w:rsidRDefault="00B6081B" w:rsidP="002F46C7">
            <w:pPr>
              <w:outlineLvl w:val="6"/>
              <w:rPr>
                <w:sz w:val="28"/>
                <w:szCs w:val="28"/>
                <w:lang w:val="en-US"/>
              </w:rPr>
            </w:pPr>
            <w:r>
              <w:rPr>
                <w:sz w:val="28"/>
                <w:szCs w:val="28"/>
                <w:lang w:val="en-US"/>
              </w:rPr>
              <w:t>"___" _________2021</w:t>
            </w:r>
          </w:p>
          <w:p w:rsidR="002F46C7" w:rsidRPr="002F46C7" w:rsidRDefault="002F46C7" w:rsidP="002F46C7">
            <w:pPr>
              <w:spacing w:line="276" w:lineRule="auto"/>
              <w:rPr>
                <w:sz w:val="28"/>
                <w:szCs w:val="28"/>
                <w:lang w:val="en-US"/>
              </w:rPr>
            </w:pPr>
          </w:p>
        </w:tc>
      </w:tr>
    </w:tbl>
    <w:p w:rsidR="002F46C7" w:rsidRPr="002F46C7" w:rsidRDefault="002F46C7" w:rsidP="002F46C7">
      <w:pPr>
        <w:jc w:val="right"/>
        <w:rPr>
          <w:sz w:val="28"/>
          <w:szCs w:val="28"/>
          <w:lang w:val="en-US"/>
        </w:rPr>
      </w:pPr>
    </w:p>
    <w:p w:rsidR="002F46C7" w:rsidRPr="002F46C7" w:rsidRDefault="002F46C7" w:rsidP="002F46C7">
      <w:pPr>
        <w:jc w:val="right"/>
        <w:rPr>
          <w:sz w:val="28"/>
          <w:szCs w:val="28"/>
          <w:lang w:val="en-US"/>
        </w:rPr>
      </w:pPr>
    </w:p>
    <w:p w:rsidR="002F46C7" w:rsidRPr="002F46C7" w:rsidRDefault="002F46C7" w:rsidP="002F46C7">
      <w:pPr>
        <w:jc w:val="right"/>
        <w:rPr>
          <w:sz w:val="28"/>
          <w:szCs w:val="28"/>
          <w:lang w:val="en-US"/>
        </w:rPr>
      </w:pPr>
    </w:p>
    <w:p w:rsidR="002F46C7" w:rsidRPr="002F46C7" w:rsidRDefault="002F46C7" w:rsidP="002F46C7">
      <w:pPr>
        <w:jc w:val="right"/>
        <w:rPr>
          <w:sz w:val="28"/>
          <w:szCs w:val="28"/>
          <w:lang w:val="en-US"/>
        </w:rPr>
      </w:pPr>
    </w:p>
    <w:p w:rsidR="002F46C7" w:rsidRPr="002F46C7" w:rsidRDefault="002F46C7" w:rsidP="002F46C7">
      <w:pPr>
        <w:keepNext/>
        <w:spacing w:before="240" w:after="60"/>
        <w:jc w:val="center"/>
        <w:outlineLvl w:val="2"/>
        <w:rPr>
          <w:b/>
          <w:bCs/>
          <w:kern w:val="32"/>
          <w:sz w:val="28"/>
          <w:szCs w:val="28"/>
          <w:lang w:val="en-US"/>
        </w:rPr>
      </w:pPr>
      <w:r w:rsidRPr="002F46C7">
        <w:rPr>
          <w:b/>
          <w:bCs/>
          <w:kern w:val="32"/>
          <w:sz w:val="28"/>
          <w:szCs w:val="28"/>
          <w:lang w:val="en-US"/>
        </w:rPr>
        <w:t>EDUCATIONAL-METHODICAL COMPLEX OF DISCIPLINE</w:t>
      </w:r>
    </w:p>
    <w:p w:rsidR="002F46C7" w:rsidRPr="002F46C7" w:rsidRDefault="002F46C7" w:rsidP="002F46C7">
      <w:pPr>
        <w:keepNext/>
        <w:spacing w:before="240" w:after="60"/>
        <w:jc w:val="center"/>
        <w:outlineLvl w:val="2"/>
        <w:rPr>
          <w:b/>
          <w:bCs/>
          <w:sz w:val="28"/>
          <w:szCs w:val="28"/>
          <w:lang w:val="en-US"/>
        </w:rPr>
      </w:pPr>
      <w:r w:rsidRPr="002F46C7">
        <w:rPr>
          <w:b/>
          <w:bCs/>
          <w:sz w:val="28"/>
          <w:szCs w:val="28"/>
          <w:lang w:val="en-US"/>
        </w:rPr>
        <w:t>«</w:t>
      </w:r>
      <w:r w:rsidR="00494EA8">
        <w:rPr>
          <w:b/>
          <w:bCs/>
          <w:sz w:val="28"/>
          <w:szCs w:val="28"/>
          <w:lang w:val="en-US"/>
        </w:rPr>
        <w:t>Q</w:t>
      </w:r>
      <w:r w:rsidR="00494EA8" w:rsidRPr="00494EA8">
        <w:rPr>
          <w:b/>
          <w:bCs/>
          <w:sz w:val="28"/>
          <w:szCs w:val="28"/>
          <w:lang w:val="en-US"/>
        </w:rPr>
        <w:t>ualitative theory of differential equations</w:t>
      </w:r>
      <w:r w:rsidRPr="002F46C7">
        <w:rPr>
          <w:b/>
          <w:bCs/>
          <w:sz w:val="28"/>
          <w:szCs w:val="28"/>
          <w:lang w:val="en-US"/>
        </w:rPr>
        <w:t>»</w:t>
      </w:r>
    </w:p>
    <w:p w:rsidR="002F46C7" w:rsidRPr="002F46C7" w:rsidRDefault="002F46C7" w:rsidP="002F46C7">
      <w:pPr>
        <w:rPr>
          <w:sz w:val="28"/>
          <w:szCs w:val="28"/>
          <w:highlight w:val="yellow"/>
          <w:lang w:val="en-US"/>
        </w:rPr>
      </w:pPr>
    </w:p>
    <w:p w:rsidR="002F46C7" w:rsidRPr="002F46C7" w:rsidRDefault="002F46C7" w:rsidP="002F46C7">
      <w:pPr>
        <w:rPr>
          <w:sz w:val="28"/>
          <w:szCs w:val="28"/>
          <w:highlight w:val="yellow"/>
          <w:lang w:val="en-US"/>
        </w:rPr>
      </w:pPr>
    </w:p>
    <w:p w:rsidR="002F46C7" w:rsidRPr="002F46C7" w:rsidRDefault="002F46C7" w:rsidP="002F46C7">
      <w:pPr>
        <w:rPr>
          <w:sz w:val="28"/>
          <w:szCs w:val="28"/>
          <w:highlight w:val="yellow"/>
          <w:lang w:val="en-US"/>
        </w:rPr>
      </w:pPr>
    </w:p>
    <w:p w:rsidR="002F46C7" w:rsidRPr="002F46C7" w:rsidRDefault="002F46C7" w:rsidP="002F46C7">
      <w:pPr>
        <w:jc w:val="center"/>
        <w:rPr>
          <w:sz w:val="28"/>
          <w:szCs w:val="28"/>
          <w:lang w:val="en-US"/>
        </w:rPr>
      </w:pPr>
      <w:r w:rsidRPr="002F46C7">
        <w:rPr>
          <w:sz w:val="28"/>
          <w:szCs w:val="28"/>
          <w:lang w:val="en-US"/>
        </w:rPr>
        <w:t>Specialty "5B060100-Mathematics"</w:t>
      </w: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lang w:val="en-US"/>
        </w:rPr>
      </w:pPr>
      <w:r w:rsidRPr="002F46C7">
        <w:rPr>
          <w:sz w:val="28"/>
          <w:szCs w:val="28"/>
          <w:lang w:val="en-US"/>
        </w:rPr>
        <w:t>Course –4</w:t>
      </w:r>
    </w:p>
    <w:p w:rsidR="002F46C7" w:rsidRPr="002F46C7" w:rsidRDefault="002F46C7" w:rsidP="002F46C7">
      <w:pPr>
        <w:jc w:val="center"/>
        <w:rPr>
          <w:sz w:val="28"/>
          <w:szCs w:val="28"/>
          <w:lang w:val="en-US"/>
        </w:rPr>
      </w:pPr>
      <w:r w:rsidRPr="002F46C7">
        <w:rPr>
          <w:sz w:val="28"/>
          <w:szCs w:val="28"/>
          <w:lang w:val="en-US"/>
        </w:rPr>
        <w:t>Semester –7</w:t>
      </w:r>
    </w:p>
    <w:p w:rsidR="002F46C7" w:rsidRPr="002F46C7" w:rsidRDefault="002F46C7" w:rsidP="002F46C7">
      <w:pPr>
        <w:jc w:val="center"/>
        <w:rPr>
          <w:sz w:val="28"/>
          <w:szCs w:val="28"/>
          <w:lang w:val="en-US"/>
        </w:rPr>
      </w:pPr>
      <w:r w:rsidRPr="002F46C7">
        <w:rPr>
          <w:sz w:val="28"/>
          <w:szCs w:val="28"/>
          <w:lang w:val="en-US"/>
        </w:rPr>
        <w:t>Number of credits – 3</w:t>
      </w:r>
    </w:p>
    <w:p w:rsidR="002F46C7" w:rsidRPr="002F46C7" w:rsidRDefault="002F46C7" w:rsidP="002F46C7">
      <w:pPr>
        <w:jc w:val="both"/>
        <w:rPr>
          <w:sz w:val="28"/>
          <w:szCs w:val="28"/>
          <w:lang w:val="en-US"/>
        </w:rPr>
      </w:pPr>
    </w:p>
    <w:p w:rsidR="002F46C7" w:rsidRPr="002F46C7" w:rsidRDefault="002F46C7" w:rsidP="002F46C7">
      <w:pPr>
        <w:jc w:val="both"/>
        <w:rPr>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CD79F6" w:rsidRDefault="002F46C7" w:rsidP="002F46C7">
      <w:pPr>
        <w:spacing w:after="120"/>
        <w:jc w:val="center"/>
        <w:rPr>
          <w:rFonts w:eastAsia="Calibri"/>
          <w:b/>
          <w:sz w:val="28"/>
          <w:szCs w:val="28"/>
          <w:lang w:val="kk-KZ"/>
        </w:rPr>
      </w:pPr>
      <w:r w:rsidRPr="002F46C7">
        <w:rPr>
          <w:rFonts w:eastAsia="Calibri"/>
          <w:b/>
          <w:sz w:val="28"/>
          <w:szCs w:val="28"/>
          <w:lang w:val="en-US"/>
        </w:rPr>
        <w:t>Almaty 202</w:t>
      </w:r>
      <w:r w:rsidR="00CD79F6">
        <w:rPr>
          <w:rFonts w:eastAsia="Calibri"/>
          <w:b/>
          <w:sz w:val="28"/>
          <w:szCs w:val="28"/>
          <w:lang w:val="kk-KZ"/>
        </w:rPr>
        <w:t>1</w:t>
      </w: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kk-KZ"/>
        </w:rPr>
      </w:pPr>
    </w:p>
    <w:p w:rsidR="00CD79F6" w:rsidRDefault="00CD79F6" w:rsidP="002F46C7">
      <w:pPr>
        <w:spacing w:after="120"/>
        <w:jc w:val="both"/>
        <w:rPr>
          <w:rFonts w:eastAsia="Calibri"/>
          <w:sz w:val="28"/>
          <w:szCs w:val="28"/>
          <w:lang w:val="en-US"/>
        </w:rPr>
      </w:pPr>
    </w:p>
    <w:p w:rsidR="002F46C7" w:rsidRPr="002F46C7" w:rsidRDefault="002F46C7" w:rsidP="002F46C7">
      <w:pPr>
        <w:spacing w:after="120"/>
        <w:jc w:val="both"/>
        <w:rPr>
          <w:rFonts w:eastAsia="Calibri"/>
          <w:sz w:val="28"/>
          <w:szCs w:val="28"/>
          <w:u w:val="single"/>
          <w:lang w:val="en-US"/>
        </w:rPr>
      </w:pPr>
      <w:r w:rsidRPr="002F46C7">
        <w:rPr>
          <w:rFonts w:eastAsia="Calibri"/>
          <w:sz w:val="28"/>
          <w:szCs w:val="28"/>
          <w:lang w:val="en-US"/>
        </w:rPr>
        <w:lastRenderedPageBreak/>
        <w:t xml:space="preserve">Educational-methodical complex of the discipline is made by </w:t>
      </w:r>
      <w:proofErr w:type="spellStart"/>
      <w:r w:rsidR="00CD79F6">
        <w:rPr>
          <w:rFonts w:eastAsia="Calibri"/>
          <w:sz w:val="28"/>
          <w:szCs w:val="28"/>
          <w:u w:val="single"/>
          <w:lang w:val="en-US"/>
        </w:rPr>
        <w:t>Atakhan</w:t>
      </w:r>
      <w:proofErr w:type="spellEnd"/>
      <w:r w:rsidR="00CD79F6">
        <w:rPr>
          <w:rFonts w:eastAsia="Calibri"/>
          <w:sz w:val="28"/>
          <w:szCs w:val="28"/>
          <w:u w:val="single"/>
          <w:lang w:val="en-US"/>
        </w:rPr>
        <w:t xml:space="preserve"> N</w:t>
      </w:r>
      <w:r w:rsidRPr="002F46C7">
        <w:rPr>
          <w:rFonts w:eastAsia="Calibri"/>
          <w:sz w:val="28"/>
          <w:szCs w:val="28"/>
          <w:u w:val="single"/>
          <w:lang w:val="en-US"/>
        </w:rPr>
        <w:t>., PhD</w:t>
      </w:r>
    </w:p>
    <w:p w:rsidR="002F46C7" w:rsidRPr="002F46C7" w:rsidRDefault="002F46C7" w:rsidP="002F46C7">
      <w:pPr>
        <w:ind w:firstLine="402"/>
        <w:jc w:val="both"/>
        <w:rPr>
          <w:sz w:val="28"/>
          <w:szCs w:val="28"/>
          <w:highlight w:val="yellow"/>
          <w:lang w:val="en-US"/>
        </w:rPr>
      </w:pPr>
    </w:p>
    <w:p w:rsidR="002F46C7" w:rsidRPr="002F46C7" w:rsidRDefault="002F46C7" w:rsidP="002F46C7">
      <w:pPr>
        <w:ind w:firstLine="402"/>
        <w:jc w:val="both"/>
        <w:rPr>
          <w:sz w:val="28"/>
          <w:szCs w:val="28"/>
          <w:highlight w:val="yellow"/>
          <w:lang w:val="en-US"/>
        </w:rPr>
      </w:pPr>
    </w:p>
    <w:p w:rsidR="002F46C7" w:rsidRPr="002F46C7" w:rsidRDefault="002F46C7" w:rsidP="002F46C7">
      <w:pPr>
        <w:jc w:val="both"/>
        <w:rPr>
          <w:sz w:val="28"/>
          <w:szCs w:val="28"/>
          <w:lang w:val="en-US"/>
        </w:rPr>
      </w:pPr>
      <w:r w:rsidRPr="002F46C7">
        <w:rPr>
          <w:sz w:val="28"/>
          <w:szCs w:val="28"/>
          <w:lang w:val="en-US"/>
        </w:rPr>
        <w:t>Based on the working curriculum on the specialty</w:t>
      </w:r>
    </w:p>
    <w:p w:rsidR="002F46C7" w:rsidRPr="002F46C7" w:rsidRDefault="002F46C7" w:rsidP="002F46C7">
      <w:pPr>
        <w:jc w:val="both"/>
        <w:rPr>
          <w:rFonts w:eastAsia="Batang"/>
          <w:sz w:val="28"/>
          <w:szCs w:val="28"/>
          <w:lang w:val="en-US"/>
        </w:rPr>
      </w:pPr>
      <w:r w:rsidRPr="002F46C7">
        <w:rPr>
          <w:sz w:val="28"/>
          <w:szCs w:val="28"/>
          <w:lang w:val="en-US"/>
        </w:rPr>
        <w:t>____________________________________________________</w:t>
      </w:r>
    </w:p>
    <w:p w:rsidR="002F46C7" w:rsidRPr="002F46C7" w:rsidRDefault="002F46C7" w:rsidP="002F46C7">
      <w:pPr>
        <w:jc w:val="both"/>
        <w:rPr>
          <w:szCs w:val="28"/>
          <w:lang w:val="en-US"/>
        </w:rPr>
      </w:pPr>
    </w:p>
    <w:p w:rsidR="002F46C7" w:rsidRPr="002F46C7" w:rsidRDefault="002F46C7" w:rsidP="002F46C7">
      <w:pPr>
        <w:jc w:val="both"/>
        <w:rPr>
          <w:sz w:val="28"/>
          <w:szCs w:val="28"/>
          <w:lang w:val="en-US"/>
        </w:rPr>
      </w:pPr>
    </w:p>
    <w:p w:rsidR="002F46C7" w:rsidRPr="002F46C7" w:rsidRDefault="002F46C7" w:rsidP="002F46C7">
      <w:pPr>
        <w:jc w:val="both"/>
        <w:rPr>
          <w:sz w:val="28"/>
          <w:szCs w:val="28"/>
          <w:lang w:val="kk-KZ"/>
        </w:rPr>
      </w:pPr>
      <w:r w:rsidRPr="002F46C7">
        <w:rPr>
          <w:sz w:val="28"/>
          <w:szCs w:val="28"/>
          <w:lang w:val="en-US"/>
        </w:rPr>
        <w:t xml:space="preserve">Considered and recommended at the meeting of the department </w:t>
      </w:r>
      <w:proofErr w:type="gramStart"/>
      <w:r w:rsidRPr="002F46C7">
        <w:rPr>
          <w:sz w:val="28"/>
          <w:szCs w:val="28"/>
          <w:lang w:val="en-US"/>
        </w:rPr>
        <w:t>of</w:t>
      </w:r>
      <w:r w:rsidRPr="002F46C7">
        <w:rPr>
          <w:sz w:val="28"/>
          <w:szCs w:val="28"/>
          <w:lang w:val="kk-KZ"/>
        </w:rPr>
        <w:t xml:space="preserve"> </w:t>
      </w:r>
      <w:r w:rsidRPr="002F46C7">
        <w:rPr>
          <w:sz w:val="28"/>
          <w:szCs w:val="28"/>
          <w:lang w:val="en-US"/>
        </w:rPr>
        <w:t xml:space="preserve"> Mathematics</w:t>
      </w:r>
      <w:proofErr w:type="gramEnd"/>
    </w:p>
    <w:p w:rsidR="002F46C7" w:rsidRPr="002F46C7" w:rsidRDefault="002F46C7" w:rsidP="002F46C7">
      <w:pPr>
        <w:spacing w:after="120"/>
        <w:jc w:val="both"/>
        <w:rPr>
          <w:rFonts w:eastAsia="Calibri"/>
          <w:sz w:val="28"/>
          <w:szCs w:val="28"/>
          <w:lang w:val="en-US"/>
        </w:rPr>
      </w:pPr>
    </w:p>
    <w:p w:rsidR="002F46C7" w:rsidRPr="002F46C7" w:rsidRDefault="002F46C7" w:rsidP="002F46C7">
      <w:pPr>
        <w:jc w:val="both"/>
        <w:rPr>
          <w:sz w:val="28"/>
          <w:szCs w:val="28"/>
          <w:lang w:val="kk-KZ"/>
        </w:rPr>
      </w:pPr>
      <w:proofErr w:type="gramStart"/>
      <w:r w:rsidRPr="002F46C7">
        <w:rPr>
          <w:sz w:val="28"/>
          <w:szCs w:val="28"/>
          <w:lang w:val="en-US"/>
        </w:rPr>
        <w:t>on</w:t>
      </w:r>
      <w:proofErr w:type="gramEnd"/>
      <w:r w:rsidRPr="002F46C7">
        <w:rPr>
          <w:sz w:val="28"/>
          <w:szCs w:val="28"/>
          <w:lang w:val="en-US"/>
        </w:rPr>
        <w:t xml:space="preserve"> “___” _________, 202</w:t>
      </w:r>
      <w:r w:rsidR="00CD79F6">
        <w:rPr>
          <w:sz w:val="28"/>
          <w:szCs w:val="28"/>
          <w:lang w:val="en-US"/>
        </w:rPr>
        <w:t>1</w:t>
      </w:r>
      <w:r w:rsidRPr="002F46C7">
        <w:rPr>
          <w:sz w:val="28"/>
          <w:szCs w:val="28"/>
          <w:lang w:val="en-US"/>
        </w:rPr>
        <w:t xml:space="preserve">, protocol </w:t>
      </w:r>
      <w:r w:rsidRPr="002F46C7">
        <w:rPr>
          <w:sz w:val="28"/>
          <w:szCs w:val="28"/>
          <w:lang w:val="kk-KZ"/>
        </w:rPr>
        <w:t>№ __</w:t>
      </w:r>
    </w:p>
    <w:p w:rsidR="002F46C7" w:rsidRPr="002F46C7" w:rsidRDefault="002F46C7" w:rsidP="002F46C7">
      <w:pPr>
        <w:jc w:val="both"/>
        <w:rPr>
          <w:sz w:val="28"/>
          <w:szCs w:val="28"/>
          <w:lang w:val="en-US"/>
        </w:rPr>
      </w:pPr>
    </w:p>
    <w:p w:rsidR="002F46C7" w:rsidRPr="002F46C7" w:rsidRDefault="002F46C7" w:rsidP="002F46C7">
      <w:pPr>
        <w:jc w:val="both"/>
        <w:rPr>
          <w:sz w:val="28"/>
          <w:szCs w:val="28"/>
          <w:lang w:val="en-US"/>
        </w:rPr>
      </w:pPr>
      <w:r w:rsidRPr="002F46C7">
        <w:rPr>
          <w:sz w:val="28"/>
          <w:szCs w:val="28"/>
          <w:lang w:val="en-US"/>
        </w:rPr>
        <w:t>Head of the department_________________</w:t>
      </w:r>
      <w:proofErr w:type="spellStart"/>
      <w:r w:rsidRPr="002F46C7">
        <w:rPr>
          <w:sz w:val="28"/>
          <w:szCs w:val="28"/>
          <w:lang w:val="en-US"/>
        </w:rPr>
        <w:t>Kh.Khompysh</w:t>
      </w:r>
      <w:proofErr w:type="spellEnd"/>
    </w:p>
    <w:p w:rsidR="002F46C7" w:rsidRPr="002F46C7" w:rsidRDefault="002F46C7" w:rsidP="002F46C7">
      <w:pPr>
        <w:ind w:left="2832" w:firstLine="708"/>
        <w:rPr>
          <w:sz w:val="28"/>
          <w:szCs w:val="28"/>
          <w:lang w:val="en-US"/>
        </w:rPr>
      </w:pPr>
      <w:r w:rsidRPr="002F46C7">
        <w:rPr>
          <w:sz w:val="28"/>
          <w:szCs w:val="28"/>
          <w:lang w:val="en-US"/>
        </w:rPr>
        <w:t>(</w:t>
      </w:r>
      <w:proofErr w:type="gramStart"/>
      <w:r w:rsidRPr="002F46C7">
        <w:rPr>
          <w:sz w:val="28"/>
          <w:szCs w:val="28"/>
          <w:lang w:val="en-US"/>
        </w:rPr>
        <w:t>signature</w:t>
      </w:r>
      <w:proofErr w:type="gramEnd"/>
      <w:r w:rsidRPr="002F46C7">
        <w:rPr>
          <w:sz w:val="28"/>
          <w:szCs w:val="28"/>
          <w:lang w:val="en-US"/>
        </w:rPr>
        <w:t>)</w:t>
      </w:r>
    </w:p>
    <w:p w:rsidR="002F46C7" w:rsidRPr="002F46C7" w:rsidRDefault="002F46C7" w:rsidP="002F46C7">
      <w:pPr>
        <w:ind w:firstLine="720"/>
        <w:jc w:val="center"/>
        <w:rPr>
          <w:sz w:val="28"/>
          <w:szCs w:val="28"/>
          <w:lang w:val="en-US"/>
        </w:rPr>
      </w:pPr>
    </w:p>
    <w:p w:rsidR="002F46C7" w:rsidRPr="002F46C7" w:rsidRDefault="002F46C7" w:rsidP="002F46C7">
      <w:pPr>
        <w:rPr>
          <w:szCs w:val="28"/>
          <w:lang w:val="en-US"/>
        </w:rPr>
      </w:pPr>
    </w:p>
    <w:p w:rsidR="002F46C7" w:rsidRPr="002F46C7" w:rsidRDefault="002F46C7" w:rsidP="002F46C7">
      <w:pPr>
        <w:rPr>
          <w:szCs w:val="28"/>
          <w:lang w:val="en-US"/>
        </w:rPr>
      </w:pPr>
    </w:p>
    <w:p w:rsidR="002F46C7" w:rsidRPr="002F46C7" w:rsidRDefault="002F46C7" w:rsidP="002F46C7">
      <w:pPr>
        <w:rPr>
          <w:szCs w:val="28"/>
          <w:lang w:val="en-US"/>
        </w:rPr>
      </w:pPr>
    </w:p>
    <w:p w:rsidR="002F46C7" w:rsidRPr="002F46C7" w:rsidRDefault="002F46C7" w:rsidP="002F46C7">
      <w:pPr>
        <w:rPr>
          <w:szCs w:val="28"/>
          <w:lang w:val="en-US"/>
        </w:rPr>
      </w:pPr>
    </w:p>
    <w:p w:rsidR="002F46C7" w:rsidRPr="002F46C7" w:rsidRDefault="002F46C7" w:rsidP="002F46C7">
      <w:pPr>
        <w:keepNext/>
        <w:spacing w:before="240" w:after="60"/>
        <w:ind w:firstLine="402"/>
        <w:outlineLvl w:val="2"/>
        <w:rPr>
          <w:rFonts w:cs="Arial"/>
          <w:b/>
          <w:bCs/>
          <w:sz w:val="28"/>
          <w:szCs w:val="28"/>
          <w:lang w:val="en-US"/>
        </w:rPr>
      </w:pPr>
    </w:p>
    <w:p w:rsidR="002F46C7" w:rsidRPr="002F46C7" w:rsidRDefault="002F46C7" w:rsidP="002F46C7">
      <w:pPr>
        <w:keepNext/>
        <w:spacing w:before="240" w:after="60"/>
        <w:outlineLvl w:val="2"/>
        <w:rPr>
          <w:rFonts w:cs="Arial"/>
          <w:bCs/>
          <w:sz w:val="28"/>
          <w:szCs w:val="28"/>
          <w:lang w:val="en-US"/>
        </w:rPr>
      </w:pPr>
      <w:r w:rsidRPr="002F46C7">
        <w:rPr>
          <w:rFonts w:cs="Arial"/>
          <w:bCs/>
          <w:sz w:val="28"/>
          <w:szCs w:val="28"/>
          <w:lang w:val="en-US"/>
        </w:rPr>
        <w:t>Recommended by the methodical bureau of the faculty</w:t>
      </w:r>
    </w:p>
    <w:p w:rsidR="002F46C7" w:rsidRPr="002F46C7" w:rsidRDefault="002F46C7" w:rsidP="002F46C7">
      <w:pPr>
        <w:jc w:val="both"/>
        <w:rPr>
          <w:sz w:val="28"/>
          <w:szCs w:val="28"/>
          <w:lang w:val="kk-KZ"/>
        </w:rPr>
      </w:pPr>
      <w:proofErr w:type="gramStart"/>
      <w:r w:rsidRPr="002F46C7">
        <w:rPr>
          <w:sz w:val="28"/>
          <w:szCs w:val="28"/>
          <w:lang w:val="en-US"/>
        </w:rPr>
        <w:t>on</w:t>
      </w:r>
      <w:proofErr w:type="gramEnd"/>
      <w:r w:rsidRPr="002F46C7">
        <w:rPr>
          <w:sz w:val="28"/>
          <w:szCs w:val="28"/>
          <w:lang w:val="en-US"/>
        </w:rPr>
        <w:t xml:space="preserve"> “___” _________, 202</w:t>
      </w:r>
      <w:r w:rsidR="00CD79F6">
        <w:rPr>
          <w:sz w:val="28"/>
          <w:szCs w:val="28"/>
          <w:lang w:val="en-US"/>
        </w:rPr>
        <w:t>1</w:t>
      </w:r>
      <w:r w:rsidRPr="002F46C7">
        <w:rPr>
          <w:sz w:val="28"/>
          <w:szCs w:val="28"/>
          <w:lang w:val="en-US"/>
        </w:rPr>
        <w:t xml:space="preserve">, protocol </w:t>
      </w:r>
      <w:r w:rsidRPr="002F46C7">
        <w:rPr>
          <w:sz w:val="28"/>
          <w:szCs w:val="28"/>
          <w:lang w:val="kk-KZ"/>
        </w:rPr>
        <w:t>№ __</w:t>
      </w:r>
    </w:p>
    <w:p w:rsidR="002F46C7" w:rsidRPr="002F46C7" w:rsidRDefault="002F46C7" w:rsidP="002F46C7">
      <w:pPr>
        <w:rPr>
          <w:sz w:val="28"/>
          <w:szCs w:val="28"/>
          <w:lang w:val="en-US"/>
        </w:rPr>
      </w:pPr>
    </w:p>
    <w:p w:rsidR="002F46C7" w:rsidRPr="002F46C7" w:rsidRDefault="002F46C7" w:rsidP="002F46C7">
      <w:pPr>
        <w:rPr>
          <w:sz w:val="28"/>
          <w:szCs w:val="28"/>
          <w:lang w:val="en-US"/>
        </w:rPr>
      </w:pPr>
      <w:r w:rsidRPr="002F46C7">
        <w:rPr>
          <w:sz w:val="28"/>
          <w:szCs w:val="28"/>
          <w:lang w:val="en-US"/>
        </w:rPr>
        <w:t xml:space="preserve">Chairman of the methodical bureau </w:t>
      </w:r>
    </w:p>
    <w:p w:rsidR="002F46C7" w:rsidRPr="002F46C7" w:rsidRDefault="002F46C7" w:rsidP="002F46C7">
      <w:pPr>
        <w:rPr>
          <w:sz w:val="28"/>
          <w:szCs w:val="28"/>
          <w:lang w:val="en-US"/>
        </w:rPr>
      </w:pPr>
      <w:proofErr w:type="gramStart"/>
      <w:r w:rsidRPr="002F46C7">
        <w:rPr>
          <w:sz w:val="28"/>
          <w:szCs w:val="28"/>
          <w:lang w:val="en-US"/>
        </w:rPr>
        <w:t>of</w:t>
      </w:r>
      <w:proofErr w:type="gramEnd"/>
      <w:r w:rsidRPr="002F46C7">
        <w:rPr>
          <w:sz w:val="28"/>
          <w:szCs w:val="28"/>
          <w:lang w:val="en-US"/>
        </w:rPr>
        <w:t xml:space="preserve"> the faculty________________</w:t>
      </w:r>
      <w:r w:rsidRPr="002F46C7">
        <w:rPr>
          <w:lang w:val="en-US"/>
        </w:rPr>
        <w:t xml:space="preserve"> </w:t>
      </w:r>
      <w:proofErr w:type="spellStart"/>
      <w:r w:rsidRPr="002F46C7">
        <w:rPr>
          <w:sz w:val="28"/>
          <w:szCs w:val="28"/>
          <w:lang w:val="en-US"/>
        </w:rPr>
        <w:t>Dildabek</w:t>
      </w:r>
      <w:proofErr w:type="spellEnd"/>
      <w:r w:rsidRPr="002F46C7">
        <w:rPr>
          <w:sz w:val="28"/>
          <w:szCs w:val="28"/>
          <w:lang w:val="en-US"/>
        </w:rPr>
        <w:t xml:space="preserve"> G.</w:t>
      </w:r>
    </w:p>
    <w:p w:rsidR="002F46C7" w:rsidRPr="002F46C7" w:rsidRDefault="002F46C7" w:rsidP="002F46C7">
      <w:pPr>
        <w:ind w:left="1416" w:firstLine="708"/>
        <w:rPr>
          <w:sz w:val="28"/>
          <w:szCs w:val="28"/>
          <w:lang w:val="en-US"/>
        </w:rPr>
      </w:pPr>
      <w:r w:rsidRPr="002F46C7">
        <w:rPr>
          <w:sz w:val="28"/>
          <w:szCs w:val="28"/>
          <w:lang w:val="en-US"/>
        </w:rPr>
        <w:t>(</w:t>
      </w:r>
      <w:proofErr w:type="gramStart"/>
      <w:r w:rsidRPr="002F46C7">
        <w:rPr>
          <w:sz w:val="28"/>
          <w:szCs w:val="28"/>
          <w:lang w:val="en-US"/>
        </w:rPr>
        <w:t>signature</w:t>
      </w:r>
      <w:proofErr w:type="gramEnd"/>
      <w:r w:rsidRPr="002F46C7">
        <w:rPr>
          <w:sz w:val="28"/>
          <w:szCs w:val="28"/>
          <w:lang w:val="en-US"/>
        </w:rPr>
        <w:t>)</w:t>
      </w:r>
    </w:p>
    <w:p w:rsidR="002F46C7" w:rsidRPr="002F46C7" w:rsidRDefault="002F46C7" w:rsidP="002F46C7">
      <w:pPr>
        <w:rPr>
          <w:sz w:val="28"/>
          <w:szCs w:val="28"/>
          <w:lang w:val="en-US" w:eastAsia="ko-KR"/>
        </w:rPr>
      </w:pPr>
    </w:p>
    <w:p w:rsidR="002F46C7" w:rsidRPr="002F46C7" w:rsidRDefault="002F46C7" w:rsidP="002F46C7">
      <w:pPr>
        <w:rPr>
          <w:sz w:val="28"/>
          <w:lang w:val="en-US" w:eastAsia="ko-KR"/>
        </w:rPr>
      </w:pPr>
    </w:p>
    <w:p w:rsidR="002F46C7" w:rsidRPr="002F46C7" w:rsidRDefault="002F46C7" w:rsidP="002F46C7">
      <w:pPr>
        <w:rPr>
          <w:sz w:val="28"/>
          <w:lang w:val="en-US" w:eastAsia="ko-KR"/>
        </w:rPr>
      </w:pPr>
    </w:p>
    <w:p w:rsidR="002F46C7" w:rsidRPr="002F46C7" w:rsidRDefault="002F46C7" w:rsidP="002F46C7">
      <w:pPr>
        <w:rPr>
          <w:sz w:val="28"/>
          <w:lang w:val="en-US" w:eastAsia="ko-KR"/>
        </w:rPr>
      </w:pPr>
    </w:p>
    <w:p w:rsidR="002F46C7" w:rsidRPr="002F46C7" w:rsidRDefault="002F46C7" w:rsidP="002F46C7">
      <w:pPr>
        <w:rPr>
          <w:sz w:val="28"/>
          <w:lang w:val="en-US" w:eastAsia="ko-KR"/>
        </w:rPr>
      </w:pPr>
    </w:p>
    <w:p w:rsidR="002F46C7" w:rsidRDefault="00950F6F" w:rsidP="0028029D">
      <w:pPr>
        <w:autoSpaceDE w:val="0"/>
        <w:autoSpaceDN w:val="0"/>
        <w:adjustRightInd w:val="0"/>
        <w:jc w:val="center"/>
        <w:rPr>
          <w:sz w:val="20"/>
          <w:szCs w:val="20"/>
          <w:lang w:val="en-US"/>
        </w:rPr>
      </w:pPr>
      <w:r w:rsidRPr="00937420">
        <w:rPr>
          <w:sz w:val="20"/>
          <w:szCs w:val="20"/>
          <w:lang w:val="en-US"/>
        </w:rPr>
        <w:tab/>
      </w: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CD79F6" w:rsidRDefault="00CD79F6" w:rsidP="0028029D">
      <w:pPr>
        <w:autoSpaceDE w:val="0"/>
        <w:autoSpaceDN w:val="0"/>
        <w:adjustRightInd w:val="0"/>
        <w:jc w:val="center"/>
        <w:rPr>
          <w:sz w:val="20"/>
          <w:szCs w:val="20"/>
          <w:lang w:val="en-US"/>
        </w:rPr>
      </w:pPr>
    </w:p>
    <w:p w:rsidR="00950F6F" w:rsidRPr="004D65C8" w:rsidRDefault="00950F6F" w:rsidP="0028029D">
      <w:pPr>
        <w:autoSpaceDE w:val="0"/>
        <w:autoSpaceDN w:val="0"/>
        <w:adjustRightInd w:val="0"/>
        <w:jc w:val="center"/>
        <w:rPr>
          <w:b/>
          <w:bCs/>
          <w:lang w:val="en-US"/>
        </w:rPr>
      </w:pPr>
      <w:r w:rsidRPr="004D65C8">
        <w:rPr>
          <w:b/>
          <w:bCs/>
          <w:lang w:val="en-US"/>
        </w:rPr>
        <w:lastRenderedPageBreak/>
        <w:t xml:space="preserve">SYLLABUS </w:t>
      </w:r>
    </w:p>
    <w:p w:rsidR="00950F6F" w:rsidRPr="004D65C8" w:rsidRDefault="00950F6F" w:rsidP="0028029D">
      <w:pPr>
        <w:jc w:val="center"/>
        <w:rPr>
          <w:b/>
          <w:lang w:val="en-US"/>
        </w:rPr>
      </w:pPr>
      <w:r w:rsidRPr="004D65C8">
        <w:rPr>
          <w:b/>
          <w:lang w:val="en-US"/>
        </w:rPr>
        <w:t>Fall semester 2020-2021 academic years</w:t>
      </w:r>
    </w:p>
    <w:p w:rsidR="00950F6F" w:rsidRPr="004D65C8" w:rsidRDefault="00950F6F" w:rsidP="0028029D">
      <w:pPr>
        <w:jc w:val="center"/>
        <w:rPr>
          <w:b/>
          <w:lang w:val="en-US"/>
        </w:rPr>
      </w:pPr>
      <w:proofErr w:type="gramStart"/>
      <w:r w:rsidRPr="004D65C8">
        <w:rPr>
          <w:b/>
          <w:lang w:val="en-US"/>
        </w:rPr>
        <w:t>on</w:t>
      </w:r>
      <w:proofErr w:type="gramEnd"/>
      <w:r w:rsidRPr="004D65C8">
        <w:rPr>
          <w:b/>
          <w:lang w:val="en-US"/>
        </w:rPr>
        <w:t xml:space="preserve"> the e</w:t>
      </w:r>
      <w:r w:rsidR="004D65C8" w:rsidRPr="004D65C8">
        <w:rPr>
          <w:b/>
          <w:lang w:val="en-US"/>
        </w:rPr>
        <w:t>ducational program “Mathematics</w:t>
      </w:r>
      <w:r w:rsidRPr="004D65C8">
        <w:rPr>
          <w:b/>
          <w:lang w:val="en-US"/>
        </w:rPr>
        <w:t>”</w:t>
      </w:r>
    </w:p>
    <w:p w:rsidR="00950F6F" w:rsidRPr="004D65C8"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494EA8"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bCs/>
                <w:lang w:val="en-US"/>
              </w:rPr>
            </w:pPr>
            <w:r w:rsidRPr="004D65C8">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bCs/>
                <w:lang w:val="en-US"/>
              </w:rPr>
            </w:pPr>
            <w:r w:rsidRPr="004D65C8">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lang w:val="en-US"/>
              </w:rPr>
            </w:pPr>
            <w:r w:rsidRPr="004D65C8">
              <w:rPr>
                <w:b/>
                <w:lang w:val="en-US"/>
              </w:rPr>
              <w:t>I</w:t>
            </w:r>
            <w:proofErr w:type="spellStart"/>
            <w:r w:rsidRPr="004D65C8">
              <w:rPr>
                <w:b/>
                <w:lang w:val="en"/>
              </w:rPr>
              <w:t>ndependent</w:t>
            </w:r>
            <w:proofErr w:type="spellEnd"/>
            <w:r w:rsidRPr="004D65C8">
              <w:rPr>
                <w:b/>
                <w:lang w:val="en"/>
              </w:rPr>
              <w:t xml:space="preserve"> work of students (IWS</w:t>
            </w:r>
            <w:r w:rsidRPr="004D65C8">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lang w:val="en-US"/>
              </w:rPr>
            </w:pPr>
            <w:r w:rsidRPr="004D65C8">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rPr>
            </w:pPr>
            <w:r w:rsidRPr="004D65C8">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
              </w:rPr>
              <w:t>Independent work of student with teacher (IWST)</w:t>
            </w:r>
          </w:p>
        </w:tc>
      </w:tr>
      <w:tr w:rsidR="00950F6F" w:rsidRPr="004D65C8"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r w:rsidRPr="004D65C8">
              <w:rPr>
                <w:b/>
                <w:lang w:val="en-US"/>
              </w:rPr>
              <w:t>Lectures</w:t>
            </w:r>
            <w:r w:rsidRPr="004D65C8">
              <w:rPr>
                <w:b/>
              </w:rPr>
              <w:t xml:space="preserve"> (</w:t>
            </w:r>
            <w:r w:rsidRPr="004D65C8">
              <w:rPr>
                <w:b/>
                <w:lang w:val="en-US"/>
              </w:rPr>
              <w:t>L</w:t>
            </w:r>
            <w:r w:rsidRPr="004D65C8">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proofErr w:type="spellStart"/>
            <w:r w:rsidRPr="004D65C8">
              <w:rPr>
                <w:b/>
              </w:rPr>
              <w:t>Practical</w:t>
            </w:r>
            <w:proofErr w:type="spellEnd"/>
            <w:r w:rsidRPr="004D65C8">
              <w:rPr>
                <w:b/>
              </w:rPr>
              <w:t xml:space="preserve"> </w:t>
            </w:r>
            <w:r w:rsidRPr="004D65C8">
              <w:rPr>
                <w:b/>
                <w:lang w:val="en-US"/>
              </w:rPr>
              <w:t xml:space="preserve">training </w:t>
            </w:r>
            <w:r w:rsidRPr="004D65C8">
              <w:rPr>
                <w:b/>
              </w:rPr>
              <w:t>(</w:t>
            </w:r>
            <w:r w:rsidRPr="004D65C8">
              <w:rPr>
                <w:b/>
                <w:lang w:val="en-US"/>
              </w:rPr>
              <w:t>PT</w:t>
            </w:r>
            <w:r w:rsidRPr="004D65C8">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proofErr w:type="spellStart"/>
            <w:r w:rsidRPr="004D65C8">
              <w:rPr>
                <w:b/>
              </w:rPr>
              <w:t>Laboratory</w:t>
            </w:r>
            <w:proofErr w:type="spellEnd"/>
            <w:r w:rsidRPr="004D65C8">
              <w:rPr>
                <w:b/>
              </w:rPr>
              <w:t xml:space="preserve">  (</w:t>
            </w:r>
            <w:r w:rsidRPr="004D65C8">
              <w:rPr>
                <w:b/>
                <w:lang w:val="en-US"/>
              </w:rPr>
              <w:t>Lab</w:t>
            </w:r>
            <w:r w:rsidRPr="004D65C8">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rPr>
            </w:pPr>
          </w:p>
        </w:tc>
      </w:tr>
      <w:tr w:rsidR="00950F6F" w:rsidRPr="00B44939" w:rsidTr="00824611">
        <w:tc>
          <w:tcPr>
            <w:tcW w:w="2013" w:type="dxa"/>
            <w:tcBorders>
              <w:top w:val="single" w:sz="4" w:space="0" w:color="000000"/>
              <w:left w:val="single" w:sz="4" w:space="0" w:color="000000"/>
              <w:bottom w:val="single" w:sz="4" w:space="0" w:color="000000"/>
              <w:right w:val="single" w:sz="4" w:space="0" w:color="000000"/>
            </w:tcBorders>
          </w:tcPr>
          <w:p w:rsidR="00950F6F" w:rsidRPr="00B44939" w:rsidRDefault="00950F6F" w:rsidP="0028029D">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tcPr>
          <w:p w:rsidR="00950F6F" w:rsidRPr="00B44939" w:rsidRDefault="00494EA8" w:rsidP="0028029D">
            <w:pPr>
              <w:autoSpaceDE w:val="0"/>
              <w:autoSpaceDN w:val="0"/>
              <w:adjustRightInd w:val="0"/>
              <w:rPr>
                <w:lang w:val="en-US"/>
              </w:rPr>
            </w:pPr>
            <w:r>
              <w:rPr>
                <w:lang w:val="en-US"/>
              </w:rPr>
              <w:t>Q</w:t>
            </w:r>
            <w:r w:rsidRPr="00494EA8">
              <w:rPr>
                <w:lang w:val="en-US"/>
              </w:rPr>
              <w:t>ualitative theory of differential equations</w:t>
            </w:r>
          </w:p>
        </w:tc>
        <w:tc>
          <w:tcPr>
            <w:tcW w:w="992"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2</w:t>
            </w:r>
          </w:p>
        </w:tc>
        <w:tc>
          <w:tcPr>
            <w:tcW w:w="1273"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6</w:t>
            </w:r>
          </w:p>
        </w:tc>
      </w:tr>
      <w:tr w:rsidR="00950F6F" w:rsidRPr="004D65C8"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r w:rsidRPr="004D65C8">
              <w:rPr>
                <w:b/>
                <w:bCs/>
                <w:lang w:val="en-US"/>
              </w:rPr>
              <w:t>Academic course information</w:t>
            </w:r>
          </w:p>
        </w:tc>
      </w:tr>
      <w:tr w:rsidR="00950F6F" w:rsidRPr="004D65C8"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pStyle w:val="1"/>
              <w:rPr>
                <w:b/>
                <w:sz w:val="24"/>
                <w:szCs w:val="24"/>
                <w:lang w:val="en-US"/>
              </w:rPr>
            </w:pPr>
            <w:r w:rsidRPr="004D65C8">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lang w:val="en-US"/>
              </w:rPr>
            </w:pPr>
            <w:r w:rsidRPr="004D65C8">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r w:rsidRPr="004D65C8">
              <w:rPr>
                <w:b/>
                <w:lang w:val="en-US"/>
              </w:rPr>
              <w:t>Number of</w:t>
            </w:r>
            <w:r w:rsidRPr="004D65C8">
              <w:rPr>
                <w:b/>
              </w:rPr>
              <w:t xml:space="preserve"> </w:t>
            </w:r>
            <w:r w:rsidRPr="004D65C8">
              <w:rPr>
                <w:b/>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US"/>
              </w:rPr>
              <w:t>Form of final control</w:t>
            </w:r>
          </w:p>
        </w:tc>
      </w:tr>
      <w:tr w:rsidR="00950F6F" w:rsidRPr="00494EA8" w:rsidTr="00824611">
        <w:tc>
          <w:tcPr>
            <w:tcW w:w="2013" w:type="dxa"/>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pStyle w:val="1"/>
              <w:rPr>
                <w:sz w:val="24"/>
                <w:szCs w:val="24"/>
                <w:lang w:val="en-US"/>
              </w:rPr>
            </w:pPr>
            <w:r w:rsidRPr="00E70C07">
              <w:rPr>
                <w:sz w:val="24"/>
                <w:szCs w:val="24"/>
                <w:lang w:val="en-US"/>
              </w:rPr>
              <w:t>Online / integrated</w:t>
            </w:r>
          </w:p>
        </w:tc>
        <w:tc>
          <w:tcPr>
            <w:tcW w:w="1843" w:type="dxa"/>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rPr>
                <w:lang w:val="en-US"/>
              </w:rPr>
            </w:pPr>
            <w:r w:rsidRPr="00E70C07">
              <w:rPr>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sidRPr="00E70C07">
              <w:rPr>
                <w:lang w:val="en-US"/>
              </w:rPr>
              <w:t>Problem-based, 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sidRPr="00E70C07">
              <w:rPr>
                <w:lang w:val="en-US"/>
              </w:rPr>
              <w:t>problem 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Pr>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sidRPr="00E70C07">
              <w:rPr>
                <w:lang w:val="en-US"/>
              </w:rPr>
              <w:t>Tasks in Moodle distance learning system</w:t>
            </w:r>
          </w:p>
        </w:tc>
      </w:tr>
      <w:tr w:rsidR="00950F6F" w:rsidRPr="00494EA8"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Cs/>
                <w:lang w:val="en-US"/>
              </w:rPr>
            </w:pPr>
            <w:r w:rsidRPr="004D65C8">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4D65C8" w:rsidRDefault="00CD79F6" w:rsidP="0028029D">
            <w:pPr>
              <w:jc w:val="both"/>
              <w:rPr>
                <w:lang w:val="en-US"/>
              </w:rPr>
            </w:pPr>
            <w:proofErr w:type="spellStart"/>
            <w:r>
              <w:rPr>
                <w:lang w:val="en-US"/>
              </w:rPr>
              <w:t>Atakhan</w:t>
            </w:r>
            <w:proofErr w:type="spellEnd"/>
            <w:r>
              <w:rPr>
                <w:lang w:val="en-US"/>
              </w:rPr>
              <w:t xml:space="preserve"> </w:t>
            </w:r>
            <w:proofErr w:type="spellStart"/>
            <w:r>
              <w:rPr>
                <w:lang w:val="en-US"/>
              </w:rPr>
              <w:t>Nilupar</w:t>
            </w:r>
            <w:proofErr w:type="spellEnd"/>
            <w:r w:rsidR="004D65C8">
              <w:rPr>
                <w:lang w:val="en-US"/>
              </w:rPr>
              <w:t>, PhD,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50F6F" w:rsidRPr="004D65C8" w:rsidRDefault="00950F6F" w:rsidP="0028029D">
            <w:pPr>
              <w:autoSpaceDE w:val="0"/>
              <w:autoSpaceDN w:val="0"/>
              <w:adjustRightInd w:val="0"/>
              <w:jc w:val="center"/>
              <w:rPr>
                <w:lang w:val="en-US"/>
              </w:rPr>
            </w:pPr>
          </w:p>
        </w:tc>
      </w:tr>
      <w:tr w:rsidR="00950F6F" w:rsidRPr="004D65C8"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Cs/>
              </w:rPr>
            </w:pPr>
            <w:r w:rsidRPr="004D65C8">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50F6F" w:rsidRPr="00E70C07" w:rsidRDefault="00CD79F6" w:rsidP="0028029D">
            <w:pPr>
              <w:jc w:val="both"/>
              <w:rPr>
                <w:u w:val="single"/>
                <w:lang w:val="en-US"/>
              </w:rPr>
            </w:pPr>
            <w:r>
              <w:rPr>
                <w:color w:val="002060"/>
                <w:u w:val="single"/>
                <w:lang w:val="en-US"/>
              </w:rPr>
              <w:t>atakhannilupar</w:t>
            </w:r>
            <w:r w:rsidR="004D65C8" w:rsidRPr="00E70C07">
              <w:rPr>
                <w:color w:val="002060"/>
                <w:u w:val="single"/>
                <w:lang w:val="en-US"/>
              </w:rPr>
              <w:t>@</w:t>
            </w:r>
            <w:r w:rsidR="00E70C07" w:rsidRPr="00E70C07">
              <w:rPr>
                <w:color w:val="002060"/>
                <w:u w:val="single"/>
                <w:lang w:val="en-US"/>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tc>
      </w:tr>
      <w:tr w:rsidR="00950F6F" w:rsidRPr="004D65C8"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Cs/>
                <w:lang w:val="en-US"/>
              </w:rPr>
            </w:pPr>
            <w:r w:rsidRPr="004D65C8">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E70C07" w:rsidRDefault="00E70C07" w:rsidP="00CD79F6">
            <w:pPr>
              <w:jc w:val="both"/>
              <w:rPr>
                <w:lang w:val="en-US"/>
              </w:rPr>
            </w:pPr>
            <w:r>
              <w:rPr>
                <w:lang w:val="en-US"/>
              </w:rPr>
              <w:t>8-</w:t>
            </w:r>
            <w:r w:rsidR="00CD79F6">
              <w:rPr>
                <w:lang w:val="en-US"/>
              </w:rPr>
              <w:t>701-106-3050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tc>
      </w:tr>
    </w:tbl>
    <w:p w:rsidR="00950F6F" w:rsidRPr="004D65C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494EA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jc w:val="center"/>
              <w:rPr>
                <w:lang w:val="en-US"/>
              </w:rPr>
            </w:pPr>
            <w:r w:rsidRPr="004D65C8">
              <w:rPr>
                <w:b/>
                <w:lang w:val="en-US"/>
              </w:rPr>
              <w:t xml:space="preserve">Academic presentation of the course </w:t>
            </w:r>
          </w:p>
        </w:tc>
      </w:tr>
    </w:tbl>
    <w:p w:rsidR="00950F6F" w:rsidRPr="004D65C8"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494EA8"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D65C8" w:rsidRDefault="00950F6F" w:rsidP="0028029D">
            <w:pPr>
              <w:jc w:val="center"/>
              <w:rPr>
                <w:b/>
                <w:lang w:val="en-US"/>
              </w:rPr>
            </w:pPr>
            <w:r w:rsidRPr="004D65C8">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D65C8" w:rsidRDefault="00950F6F" w:rsidP="0028029D">
            <w:pPr>
              <w:jc w:val="center"/>
              <w:rPr>
                <w:b/>
                <w:lang w:val="en-US"/>
              </w:rPr>
            </w:pPr>
            <w:r w:rsidRPr="004D65C8">
              <w:rPr>
                <w:b/>
                <w:lang w:val="en-US"/>
              </w:rPr>
              <w:t>Expected Learning Outcomes (LO)</w:t>
            </w:r>
          </w:p>
          <w:p w:rsidR="00950F6F" w:rsidRPr="004D65C8" w:rsidRDefault="00950F6F" w:rsidP="0028029D">
            <w:pPr>
              <w:jc w:val="center"/>
              <w:rPr>
                <w:lang w:val="kk-KZ"/>
              </w:rPr>
            </w:pPr>
            <w:r w:rsidRPr="004D65C8">
              <w:rPr>
                <w:lang w:val="kk-KZ"/>
              </w:rPr>
              <w:t>As a result of studying the discipline the undergraduate will be able to:</w:t>
            </w:r>
          </w:p>
          <w:p w:rsidR="00950F6F" w:rsidRPr="004D65C8"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D65C8" w:rsidRDefault="00950F6F" w:rsidP="0028029D">
            <w:pPr>
              <w:rPr>
                <w:b/>
                <w:lang w:val="en-US"/>
              </w:rPr>
            </w:pPr>
            <w:r w:rsidRPr="004D65C8">
              <w:rPr>
                <w:b/>
                <w:lang w:val="en-US"/>
              </w:rPr>
              <w:t>Indicators of LO achievement (ID)</w:t>
            </w:r>
          </w:p>
          <w:p w:rsidR="00950F6F" w:rsidRPr="004D65C8" w:rsidRDefault="00950F6F" w:rsidP="0028029D">
            <w:pPr>
              <w:jc w:val="center"/>
              <w:rPr>
                <w:lang w:val="en-US"/>
              </w:rPr>
            </w:pPr>
            <w:r w:rsidRPr="004D65C8">
              <w:rPr>
                <w:b/>
                <w:lang w:val="en-US"/>
              </w:rPr>
              <w:t xml:space="preserve"> </w:t>
            </w:r>
            <w:r w:rsidRPr="004D65C8">
              <w:rPr>
                <w:lang w:val="en-US"/>
              </w:rPr>
              <w:t>(for each LO at least 2 indicators)</w:t>
            </w:r>
          </w:p>
        </w:tc>
      </w:tr>
      <w:tr w:rsidR="00950F6F" w:rsidRPr="00494EA8" w:rsidTr="00D87183">
        <w:trPr>
          <w:trHeight w:val="391"/>
        </w:trPr>
        <w:tc>
          <w:tcPr>
            <w:tcW w:w="1871" w:type="dxa"/>
            <w:vMerge w:val="restart"/>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87183" w:rsidRDefault="00D87183" w:rsidP="00BE0939">
            <w:pPr>
              <w:jc w:val="both"/>
              <w:rPr>
                <w:b/>
                <w:lang w:val="en-US"/>
              </w:rPr>
            </w:pPr>
            <w:r w:rsidRPr="00D87183">
              <w:rPr>
                <w:b/>
                <w:lang w:val="en-US"/>
              </w:rPr>
              <w:t>LO1</w:t>
            </w:r>
            <w:r w:rsidR="00BE0939">
              <w:rPr>
                <w:b/>
                <w:lang w:val="en-US"/>
              </w:rPr>
              <w:t xml:space="preserve"> </w:t>
            </w:r>
            <w:r w:rsidR="00494EA8" w:rsidRPr="00494EA8">
              <w:rPr>
                <w:lang w:val="en-US"/>
              </w:rPr>
              <w:t>Get acquainted with the system of diagonal and triangular linear differential equations.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
                <w:lang w:val="en-US"/>
              </w:rPr>
            </w:pPr>
          </w:p>
        </w:tc>
      </w:tr>
      <w:tr w:rsidR="00950F6F" w:rsidRPr="00494EA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87183" w:rsidRDefault="00D87183" w:rsidP="00BE0939">
            <w:pPr>
              <w:jc w:val="both"/>
              <w:rPr>
                <w:b/>
                <w:lang w:val="en-US" w:eastAsia="ar-SA"/>
              </w:rPr>
            </w:pPr>
            <w:r w:rsidRPr="00D87183">
              <w:rPr>
                <w:b/>
                <w:lang w:val="en-US" w:eastAsia="ar-SA"/>
              </w:rPr>
              <w:t>LO2</w:t>
            </w:r>
            <w:r w:rsidR="00BE0939">
              <w:rPr>
                <w:b/>
                <w:lang w:val="en-US" w:eastAsia="ar-SA"/>
              </w:rPr>
              <w:t xml:space="preserve"> </w:t>
            </w:r>
            <w:r w:rsidR="00494EA8" w:rsidRPr="00494EA8">
              <w:rPr>
                <w:lang w:val="en-US" w:eastAsia="ar-SA"/>
              </w:rPr>
              <w:t xml:space="preserve">Knows how to transform linear differential systems. Linear transformations. Uses </w:t>
            </w:r>
            <w:proofErr w:type="spellStart"/>
            <w:r w:rsidR="00494EA8" w:rsidRPr="00494EA8">
              <w:rPr>
                <w:lang w:val="en-US" w:eastAsia="ar-SA"/>
              </w:rPr>
              <w:t>Lyapunov's</w:t>
            </w:r>
            <w:proofErr w:type="spellEnd"/>
            <w:r w:rsidR="00494EA8" w:rsidRPr="00494EA8">
              <w:rPr>
                <w:lang w:val="en-US" w:eastAsia="ar-SA"/>
              </w:rPr>
              <w:t xml:space="preserve"> transformations.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pStyle w:val="a8"/>
              <w:jc w:val="both"/>
              <w:rPr>
                <w:rFonts w:ascii="Times New Roman" w:hAnsi="Times New Roman"/>
                <w:b/>
                <w:sz w:val="24"/>
                <w:szCs w:val="24"/>
                <w:lang w:val="en-US"/>
              </w:rPr>
            </w:pPr>
          </w:p>
        </w:tc>
      </w:tr>
      <w:tr w:rsidR="00950F6F" w:rsidRPr="00494EA8"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87183" w:rsidRDefault="00D87183" w:rsidP="00BE0939">
            <w:pPr>
              <w:jc w:val="both"/>
              <w:rPr>
                <w:b/>
                <w:lang w:val="en-US" w:eastAsia="ar-SA"/>
              </w:rPr>
            </w:pPr>
            <w:proofErr w:type="gramStart"/>
            <w:r w:rsidRPr="00D87183">
              <w:rPr>
                <w:b/>
                <w:lang w:val="en-US" w:eastAsia="ar-SA"/>
              </w:rPr>
              <w:t>LO3</w:t>
            </w:r>
            <w:r w:rsidR="00BE0939">
              <w:rPr>
                <w:b/>
                <w:lang w:val="en-US" w:eastAsia="ar-SA"/>
              </w:rPr>
              <w:t xml:space="preserve">  </w:t>
            </w:r>
            <w:r w:rsidR="00494EA8" w:rsidRPr="00494EA8">
              <w:rPr>
                <w:lang w:val="en-US" w:eastAsia="ar-SA"/>
              </w:rPr>
              <w:t>Indicators</w:t>
            </w:r>
            <w:proofErr w:type="gramEnd"/>
            <w:r w:rsidR="00494EA8" w:rsidRPr="00494EA8">
              <w:rPr>
                <w:lang w:val="en-US" w:eastAsia="ar-SA"/>
              </w:rPr>
              <w:t xml:space="preserve"> and eigenvalues. Indicators of linear differential systems.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pStyle w:val="a8"/>
              <w:jc w:val="both"/>
              <w:rPr>
                <w:rFonts w:ascii="Times New Roman" w:hAnsi="Times New Roman"/>
                <w:b/>
                <w:sz w:val="24"/>
                <w:szCs w:val="24"/>
                <w:lang w:val="en-US"/>
              </w:rPr>
            </w:pPr>
          </w:p>
        </w:tc>
      </w:tr>
      <w:tr w:rsidR="00950F6F" w:rsidRPr="00494EA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BE0939" w:rsidRDefault="00D87183" w:rsidP="0028029D">
            <w:pPr>
              <w:jc w:val="both"/>
              <w:rPr>
                <w:lang w:val="en-US" w:eastAsia="ar-SA"/>
              </w:rPr>
            </w:pPr>
            <w:r w:rsidRPr="00D87183">
              <w:rPr>
                <w:b/>
                <w:lang w:val="en-US" w:eastAsia="ar-SA"/>
              </w:rPr>
              <w:t>LO4</w:t>
            </w:r>
            <w:r w:rsidR="00BE0939">
              <w:rPr>
                <w:b/>
                <w:lang w:val="en-US" w:eastAsia="ar-SA"/>
              </w:rPr>
              <w:t xml:space="preserve"> </w:t>
            </w:r>
            <w:r w:rsidR="00494EA8" w:rsidRPr="00494EA8">
              <w:rPr>
                <w:lang w:val="en-US" w:eastAsia="ar-SA"/>
              </w:rPr>
              <w:t xml:space="preserve">Evaluation of decision norms. Indicators of a triangular system. </w:t>
            </w:r>
            <w:proofErr w:type="spellStart"/>
            <w:r w:rsidR="00494EA8" w:rsidRPr="00494EA8">
              <w:rPr>
                <w:lang w:val="en-US" w:eastAsia="ar-SA"/>
              </w:rPr>
              <w:t>Lyapunov's</w:t>
            </w:r>
            <w:proofErr w:type="spellEnd"/>
            <w:r w:rsidR="00494EA8" w:rsidRPr="00494EA8">
              <w:rPr>
                <w:lang w:val="en-US" w:eastAsia="ar-SA"/>
              </w:rPr>
              <w:t xml:space="preserve"> theorem. The state of block-triangular systems.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lang w:val="en-US"/>
              </w:rPr>
            </w:pPr>
          </w:p>
        </w:tc>
      </w:tr>
      <w:tr w:rsidR="00950F6F" w:rsidRPr="00494EA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4D65C8" w:rsidRDefault="00494EA8" w:rsidP="0028029D">
            <w:pPr>
              <w:jc w:val="both"/>
              <w:rPr>
                <w:b/>
                <w:lang w:val="kk-KZ" w:eastAsia="ar-SA"/>
              </w:rPr>
            </w:pPr>
            <w:r>
              <w:rPr>
                <w:b/>
                <w:lang w:val="en-US" w:eastAsia="ar-SA"/>
              </w:rPr>
              <w:t xml:space="preserve">LO5 </w:t>
            </w:r>
            <w:r w:rsidR="00D94AEE" w:rsidRPr="00D94AEE">
              <w:rPr>
                <w:lang w:val="kk-KZ"/>
              </w:rPr>
              <w:t>Estimates of growth of solutions. Smoothness at the starting point. Special indicators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Cs/>
                <w:lang w:val="en-US"/>
              </w:rPr>
            </w:pPr>
          </w:p>
        </w:tc>
      </w:tr>
      <w:tr w:rsidR="00950F6F" w:rsidRPr="004D65C8"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lang w:val="en-US"/>
              </w:rPr>
            </w:pPr>
            <w:r w:rsidRPr="004D65C8">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D87183" w:rsidRDefault="00D87183" w:rsidP="0028029D">
            <w:proofErr w:type="spellStart"/>
            <w:r w:rsidRPr="00D87183">
              <w:t>Mathematical</w:t>
            </w:r>
            <w:proofErr w:type="spellEnd"/>
            <w:r w:rsidRPr="00D87183">
              <w:t xml:space="preserve"> </w:t>
            </w:r>
            <w:proofErr w:type="spellStart"/>
            <w:r w:rsidRPr="00D87183">
              <w:t>analysis</w:t>
            </w:r>
            <w:proofErr w:type="spellEnd"/>
            <w:r w:rsidRPr="00D87183">
              <w:t xml:space="preserve">, </w:t>
            </w:r>
            <w:proofErr w:type="spellStart"/>
            <w:r w:rsidRPr="00D87183">
              <w:t>Differential</w:t>
            </w:r>
            <w:proofErr w:type="spellEnd"/>
            <w:r w:rsidRPr="00D87183">
              <w:t xml:space="preserve"> </w:t>
            </w:r>
            <w:proofErr w:type="spellStart"/>
            <w:r w:rsidRPr="00D87183">
              <w:t>equations</w:t>
            </w:r>
            <w:proofErr w:type="spellEnd"/>
          </w:p>
        </w:tc>
      </w:tr>
      <w:tr w:rsidR="00950F6F" w:rsidRPr="00494EA8"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rPr>
            </w:pPr>
            <w:r w:rsidRPr="004D65C8">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D87183" w:rsidRDefault="00D87183" w:rsidP="0028029D">
            <w:pPr>
              <w:rPr>
                <w:lang w:val="en-US"/>
              </w:rPr>
            </w:pPr>
            <w:r>
              <w:rPr>
                <w:lang w:val="en-US"/>
              </w:rPr>
              <w:t xml:space="preserve">Singularly perturbed </w:t>
            </w:r>
            <w:proofErr w:type="spellStart"/>
            <w:r>
              <w:rPr>
                <w:lang w:val="en-US"/>
              </w:rPr>
              <w:t>integro</w:t>
            </w:r>
            <w:proofErr w:type="spellEnd"/>
            <w:r>
              <w:rPr>
                <w:lang w:val="en-US"/>
              </w:rPr>
              <w:t>-differential equations</w:t>
            </w:r>
          </w:p>
        </w:tc>
      </w:tr>
      <w:tr w:rsidR="00950F6F" w:rsidRPr="00494EA8"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rPr>
            </w:pPr>
            <w:r w:rsidRPr="004D65C8">
              <w:rPr>
                <w:rFonts w:eastAsia="Calibri"/>
                <w:b/>
                <w:lang w:val="en-US" w:eastAsia="en-US"/>
              </w:rPr>
              <w:t>Information resources</w:t>
            </w:r>
            <w:r w:rsidRPr="004D65C8">
              <w:rPr>
                <w:rStyle w:val="shorttext"/>
                <w:b/>
                <w:bC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D87183" w:rsidRPr="00D87183" w:rsidRDefault="00D87183" w:rsidP="00D87183">
            <w:pPr>
              <w:pStyle w:val="a8"/>
              <w:ind w:left="317"/>
              <w:rPr>
                <w:rFonts w:ascii="Times New Roman" w:hAnsi="Times New Roman"/>
                <w:b/>
                <w:sz w:val="24"/>
                <w:szCs w:val="24"/>
              </w:rPr>
            </w:pPr>
            <w:r>
              <w:t xml:space="preserve"> </w:t>
            </w:r>
            <w:proofErr w:type="spellStart"/>
            <w:r w:rsidRPr="00D87183">
              <w:rPr>
                <w:rFonts w:ascii="Times New Roman" w:hAnsi="Times New Roman"/>
                <w:b/>
                <w:sz w:val="24"/>
                <w:szCs w:val="24"/>
              </w:rPr>
              <w:t>Educational</w:t>
            </w:r>
            <w:proofErr w:type="spellEnd"/>
            <w:r w:rsidRPr="00D87183">
              <w:rPr>
                <w:rFonts w:ascii="Times New Roman" w:hAnsi="Times New Roman"/>
                <w:b/>
                <w:sz w:val="24"/>
                <w:szCs w:val="24"/>
              </w:rPr>
              <w:t xml:space="preserve"> </w:t>
            </w:r>
            <w:proofErr w:type="spellStart"/>
            <w:r w:rsidRPr="00D87183">
              <w:rPr>
                <w:rFonts w:ascii="Times New Roman" w:hAnsi="Times New Roman"/>
                <w:b/>
                <w:sz w:val="24"/>
                <w:szCs w:val="24"/>
              </w:rPr>
              <w:t>literature</w:t>
            </w:r>
            <w:proofErr w:type="spellEnd"/>
            <w:r>
              <w:rPr>
                <w:rFonts w:ascii="Times New Roman" w:hAnsi="Times New Roman"/>
                <w:b/>
                <w:sz w:val="24"/>
                <w:szCs w:val="24"/>
                <w:lang w:val="en-US"/>
              </w:rPr>
              <w:t>s</w:t>
            </w:r>
            <w:r w:rsidRPr="00D87183">
              <w:rPr>
                <w:rFonts w:ascii="Times New Roman" w:hAnsi="Times New Roman"/>
                <w:b/>
                <w:sz w:val="24"/>
                <w:szCs w:val="24"/>
              </w:rPr>
              <w:t>:</w:t>
            </w:r>
          </w:p>
          <w:p w:rsidR="00494EA8" w:rsidRPr="0055377B" w:rsidRDefault="00494EA8" w:rsidP="00494EA8">
            <w:pPr>
              <w:contextualSpacing/>
              <w:rPr>
                <w:lang w:val="kk-KZ"/>
              </w:rPr>
            </w:pPr>
            <w:r w:rsidRPr="0055377B">
              <w:rPr>
                <w:b/>
                <w:lang w:val="kk-KZ"/>
              </w:rPr>
              <w:t>Оқу әдебиеттері</w:t>
            </w:r>
            <w:r w:rsidRPr="0055377B">
              <w:rPr>
                <w:lang w:val="kk-KZ"/>
              </w:rPr>
              <w:t>:</w:t>
            </w:r>
          </w:p>
          <w:p w:rsidR="00494EA8" w:rsidRPr="0055377B" w:rsidRDefault="00494EA8" w:rsidP="00494EA8">
            <w:pPr>
              <w:numPr>
                <w:ilvl w:val="0"/>
                <w:numId w:val="1"/>
              </w:numPr>
            </w:pPr>
            <w:r w:rsidRPr="0055377B">
              <w:rPr>
                <w:lang w:val="kk-KZ"/>
              </w:rPr>
              <w:lastRenderedPageBreak/>
              <w:t xml:space="preserve">1. </w:t>
            </w:r>
            <w:r w:rsidRPr="0055377B">
              <w:t xml:space="preserve">Пуанкаре А. О кривых, определяемых дифференциальными уравнениями / пер. </w:t>
            </w:r>
            <w:proofErr w:type="gramStart"/>
            <w:r w:rsidRPr="0055377B">
              <w:t>с</w:t>
            </w:r>
            <w:proofErr w:type="gramEnd"/>
            <w:r w:rsidRPr="0055377B">
              <w:t xml:space="preserve"> француз. – М., 1947. – 392 с.</w:t>
            </w:r>
          </w:p>
          <w:p w:rsidR="00494EA8" w:rsidRPr="0055377B" w:rsidRDefault="00494EA8" w:rsidP="00494EA8">
            <w:pPr>
              <w:numPr>
                <w:ilvl w:val="0"/>
                <w:numId w:val="1"/>
              </w:numPr>
            </w:pPr>
            <w:r w:rsidRPr="0055377B">
              <w:rPr>
                <w:lang w:val="kk-KZ"/>
              </w:rPr>
              <w:t xml:space="preserve">     2.</w:t>
            </w:r>
            <w:r w:rsidRPr="0055377B">
              <w:t>Ляпунов А.М. Общая задача об устойчивости движения. – М.-Л., 1950. – 386 с.</w:t>
            </w:r>
          </w:p>
          <w:p w:rsidR="00494EA8" w:rsidRPr="0055377B" w:rsidRDefault="00494EA8" w:rsidP="00494EA8">
            <w:pPr>
              <w:numPr>
                <w:ilvl w:val="0"/>
                <w:numId w:val="1"/>
              </w:numPr>
            </w:pPr>
            <w:r w:rsidRPr="0055377B">
              <w:rPr>
                <w:lang w:val="kk-KZ"/>
              </w:rPr>
              <w:t xml:space="preserve">    3.</w:t>
            </w:r>
            <w:r w:rsidRPr="0055377B">
              <w:t>Ляпунов А.М. Собрание сочинений  //. – М.-Л.: АН СССР, 1956. – Т.2. – 473 с.</w:t>
            </w:r>
          </w:p>
          <w:p w:rsidR="00494EA8" w:rsidRPr="0055377B" w:rsidRDefault="00494EA8" w:rsidP="00494EA8">
            <w:pPr>
              <w:numPr>
                <w:ilvl w:val="0"/>
                <w:numId w:val="1"/>
              </w:numPr>
            </w:pPr>
            <w:r w:rsidRPr="0055377B">
              <w:rPr>
                <w:lang w:val="kk-KZ"/>
              </w:rPr>
              <w:t xml:space="preserve">    4.</w:t>
            </w:r>
            <w:proofErr w:type="spellStart"/>
            <w:r w:rsidRPr="0055377B">
              <w:t>Немыцкий</w:t>
            </w:r>
            <w:proofErr w:type="spellEnd"/>
            <w:r w:rsidRPr="0055377B">
              <w:t xml:space="preserve"> В.В., Степанов В.В. Качественная теория дифференциальных уравнений. – М.-Л.: </w:t>
            </w:r>
            <w:proofErr w:type="spellStart"/>
            <w:r w:rsidRPr="0055377B">
              <w:t>Гостехиздат</w:t>
            </w:r>
            <w:proofErr w:type="spellEnd"/>
            <w:r w:rsidRPr="0055377B">
              <w:t xml:space="preserve">, 1949. – 551 с. </w:t>
            </w:r>
          </w:p>
          <w:p w:rsidR="00494EA8" w:rsidRPr="0055377B" w:rsidRDefault="00494EA8" w:rsidP="00494EA8">
            <w:pPr>
              <w:numPr>
                <w:ilvl w:val="0"/>
                <w:numId w:val="1"/>
              </w:numPr>
            </w:pPr>
            <w:r w:rsidRPr="0055377B">
              <w:rPr>
                <w:lang w:val="kk-KZ"/>
              </w:rPr>
              <w:t xml:space="preserve">  5.Былов Б</w:t>
            </w:r>
            <w:r w:rsidRPr="0055377B">
              <w:t xml:space="preserve">.Ф., Виноград Р.Э., </w:t>
            </w:r>
            <w:proofErr w:type="spellStart"/>
            <w:r w:rsidRPr="0055377B">
              <w:t>Гробман</w:t>
            </w:r>
            <w:proofErr w:type="spellEnd"/>
            <w:r w:rsidRPr="0055377B">
              <w:t xml:space="preserve"> Д.М., </w:t>
            </w:r>
            <w:proofErr w:type="spellStart"/>
            <w:r w:rsidRPr="0055377B">
              <w:t>Немыцкий</w:t>
            </w:r>
            <w:proofErr w:type="spellEnd"/>
            <w:r w:rsidRPr="0055377B">
              <w:t xml:space="preserve"> В.В. Теория показателей Ляпунова</w:t>
            </w:r>
            <w:r w:rsidRPr="0055377B">
              <w:rPr>
                <w:lang w:val="kk-KZ"/>
              </w:rPr>
              <w:t xml:space="preserve">  </w:t>
            </w:r>
            <w:r w:rsidRPr="0055377B">
              <w:t xml:space="preserve"> М.: «Наука». – 19</w:t>
            </w:r>
            <w:r w:rsidRPr="0055377B">
              <w:rPr>
                <w:lang w:val="kk-KZ"/>
              </w:rPr>
              <w:t>66</w:t>
            </w:r>
            <w:r w:rsidRPr="0055377B">
              <w:t xml:space="preserve">. – </w:t>
            </w:r>
            <w:r w:rsidRPr="0055377B">
              <w:rPr>
                <w:lang w:val="kk-KZ"/>
              </w:rPr>
              <w:t>576</w:t>
            </w:r>
            <w:r w:rsidRPr="0055377B">
              <w:t xml:space="preserve"> с.</w:t>
            </w:r>
          </w:p>
          <w:p w:rsidR="00494EA8" w:rsidRPr="0055377B" w:rsidRDefault="00494EA8" w:rsidP="00494EA8">
            <w:pPr>
              <w:numPr>
                <w:ilvl w:val="0"/>
                <w:numId w:val="1"/>
              </w:numPr>
            </w:pPr>
            <w:r w:rsidRPr="0055377B">
              <w:rPr>
                <w:lang w:val="kk-KZ"/>
              </w:rPr>
              <w:t xml:space="preserve">  6</w:t>
            </w:r>
            <w:r w:rsidRPr="0055377B">
              <w:t>.</w:t>
            </w:r>
            <w:r w:rsidRPr="0055377B">
              <w:rPr>
                <w:lang w:val="kk-KZ"/>
              </w:rPr>
              <w:t>Демидович Б</w:t>
            </w:r>
            <w:r w:rsidRPr="0055377B">
              <w:t>.</w:t>
            </w:r>
            <w:r w:rsidRPr="0055377B">
              <w:rPr>
                <w:lang w:val="kk-KZ"/>
              </w:rPr>
              <w:t>П. Лекции по математической теории устойчивости</w:t>
            </w:r>
            <w:r w:rsidRPr="0055377B">
              <w:t>.</w:t>
            </w:r>
          </w:p>
          <w:p w:rsidR="00494EA8" w:rsidRPr="0055377B" w:rsidRDefault="00494EA8" w:rsidP="00494EA8">
            <w:pPr>
              <w:numPr>
                <w:ilvl w:val="0"/>
                <w:numId w:val="1"/>
              </w:numPr>
              <w:rPr>
                <w:lang w:val="kk-KZ"/>
              </w:rPr>
            </w:pPr>
            <w:r w:rsidRPr="0055377B">
              <w:t xml:space="preserve"> – М.: «Наука». – 1967. – 472 с.</w:t>
            </w:r>
          </w:p>
          <w:p w:rsidR="00494EA8" w:rsidRPr="0055377B" w:rsidRDefault="00494EA8" w:rsidP="00494EA8">
            <w:pPr>
              <w:numPr>
                <w:ilvl w:val="0"/>
                <w:numId w:val="1"/>
              </w:numPr>
              <w:rPr>
                <w:lang w:val="kk-KZ"/>
              </w:rPr>
            </w:pPr>
            <w:r w:rsidRPr="0055377B">
              <w:rPr>
                <w:lang w:val="kk-KZ"/>
              </w:rPr>
              <w:t>7. Сулейменов Ж. Дифференциалдық теңдеулер курсы.А.1991г.</w:t>
            </w:r>
          </w:p>
          <w:p w:rsidR="00494EA8" w:rsidRPr="0055377B" w:rsidRDefault="00494EA8" w:rsidP="00494EA8">
            <w:pPr>
              <w:numPr>
                <w:ilvl w:val="0"/>
                <w:numId w:val="1"/>
              </w:numPr>
              <w:rPr>
                <w:lang w:val="kk-KZ"/>
              </w:rPr>
            </w:pPr>
            <w:r w:rsidRPr="0055377B">
              <w:rPr>
                <w:lang w:val="kk-KZ"/>
              </w:rPr>
              <w:t>8. Сулейменов Ж. Дифференциалдық теңдеулер.А.1996г.</w:t>
            </w:r>
          </w:p>
          <w:p w:rsidR="00D87183" w:rsidRPr="002F46C7" w:rsidRDefault="00D87183" w:rsidP="00D87183">
            <w:pPr>
              <w:pStyle w:val="a8"/>
              <w:ind w:left="317"/>
              <w:rPr>
                <w:rFonts w:ascii="Times New Roman" w:hAnsi="Times New Roman"/>
                <w:b/>
                <w:sz w:val="24"/>
                <w:szCs w:val="24"/>
                <w:lang w:val="en-US"/>
              </w:rPr>
            </w:pPr>
            <w:r w:rsidRPr="002F46C7">
              <w:rPr>
                <w:rFonts w:ascii="Times New Roman" w:hAnsi="Times New Roman"/>
                <w:b/>
                <w:sz w:val="24"/>
                <w:szCs w:val="24"/>
                <w:lang w:val="en-US"/>
              </w:rPr>
              <w:t>Internet resources:</w:t>
            </w:r>
          </w:p>
          <w:p w:rsidR="00D87183" w:rsidRPr="00D87183" w:rsidRDefault="00D87183" w:rsidP="00D87183">
            <w:pPr>
              <w:pStyle w:val="a8"/>
              <w:ind w:left="317"/>
              <w:rPr>
                <w:rFonts w:ascii="Times New Roman" w:hAnsi="Times New Roman"/>
                <w:sz w:val="24"/>
                <w:szCs w:val="24"/>
                <w:lang w:val="en-US"/>
              </w:rPr>
            </w:pPr>
            <w:r w:rsidRPr="00D87183">
              <w:rPr>
                <w:rFonts w:ascii="Times New Roman" w:hAnsi="Times New Roman"/>
                <w:sz w:val="24"/>
                <w:szCs w:val="24"/>
                <w:lang w:val="en-US"/>
              </w:rPr>
              <w:t>1. Electronic library of the Faculty of Mechanics and Mathematics, Moscow State University</w:t>
            </w:r>
            <w:r>
              <w:rPr>
                <w:rFonts w:ascii="Times New Roman" w:hAnsi="Times New Roman"/>
                <w:sz w:val="24"/>
                <w:szCs w:val="24"/>
                <w:lang w:val="en-US"/>
              </w:rPr>
              <w:t xml:space="preserve">. </w:t>
            </w:r>
            <w:r w:rsidRPr="00D87183">
              <w:rPr>
                <w:rFonts w:ascii="Times New Roman" w:hAnsi="Times New Roman"/>
                <w:color w:val="002060"/>
                <w:sz w:val="24"/>
                <w:szCs w:val="24"/>
                <w:u w:val="single"/>
                <w:lang w:val="en-US"/>
              </w:rPr>
              <w:t>URL: lib.mexmat.ru.</w:t>
            </w:r>
          </w:p>
          <w:p w:rsidR="00D87183" w:rsidRPr="002F46C7" w:rsidRDefault="00D87183" w:rsidP="00D87183">
            <w:pPr>
              <w:pStyle w:val="a8"/>
              <w:ind w:left="317"/>
              <w:rPr>
                <w:rFonts w:ascii="Times New Roman" w:hAnsi="Times New Roman"/>
                <w:sz w:val="24"/>
                <w:szCs w:val="24"/>
                <w:lang w:val="en-US"/>
              </w:rPr>
            </w:pPr>
            <w:r w:rsidRPr="00D87183">
              <w:rPr>
                <w:rFonts w:ascii="Times New Roman" w:hAnsi="Times New Roman"/>
                <w:sz w:val="24"/>
                <w:szCs w:val="24"/>
                <w:lang w:val="en-US"/>
              </w:rPr>
              <w:t>2. Electronic r</w:t>
            </w:r>
            <w:r>
              <w:rPr>
                <w:rFonts w:ascii="Times New Roman" w:hAnsi="Times New Roman"/>
                <w:sz w:val="24"/>
                <w:szCs w:val="24"/>
                <w:lang w:val="en-US"/>
              </w:rPr>
              <w:t xml:space="preserve">esources of the </w:t>
            </w:r>
            <w:proofErr w:type="gramStart"/>
            <w:r>
              <w:rPr>
                <w:rFonts w:ascii="Times New Roman" w:hAnsi="Times New Roman"/>
                <w:sz w:val="24"/>
                <w:szCs w:val="24"/>
                <w:lang w:val="en-US"/>
              </w:rPr>
              <w:t>publishing  office</w:t>
            </w:r>
            <w:proofErr w:type="gramEnd"/>
            <w:r w:rsidRPr="00D87183">
              <w:rPr>
                <w:rFonts w:ascii="Times New Roman" w:hAnsi="Times New Roman"/>
                <w:sz w:val="24"/>
                <w:szCs w:val="24"/>
                <w:lang w:val="en-US"/>
              </w:rPr>
              <w:t xml:space="preserve"> Springer. </w:t>
            </w:r>
            <w:r w:rsidRPr="002F46C7">
              <w:rPr>
                <w:rFonts w:ascii="Times New Roman" w:hAnsi="Times New Roman"/>
                <w:sz w:val="24"/>
                <w:szCs w:val="24"/>
                <w:lang w:val="en-US"/>
              </w:rPr>
              <w:t xml:space="preserve">URL: </w:t>
            </w:r>
            <w:r w:rsidRPr="002F46C7">
              <w:rPr>
                <w:rFonts w:ascii="Times New Roman" w:hAnsi="Times New Roman"/>
                <w:color w:val="002060"/>
                <w:sz w:val="24"/>
                <w:szCs w:val="24"/>
                <w:u w:val="single"/>
                <w:lang w:val="en-US"/>
              </w:rPr>
              <w:t>http://link.springer.com/search?facet-content-type=%22Book%22&amp;showAll=false.</w:t>
            </w:r>
          </w:p>
          <w:p w:rsidR="00950F6F" w:rsidRPr="00D87183" w:rsidRDefault="00D87183" w:rsidP="00D87183">
            <w:pPr>
              <w:pStyle w:val="a8"/>
              <w:ind w:left="317"/>
              <w:rPr>
                <w:rFonts w:ascii="Times New Roman" w:hAnsi="Times New Roman"/>
                <w:sz w:val="24"/>
                <w:szCs w:val="24"/>
                <w:lang w:val="en-US"/>
              </w:rPr>
            </w:pPr>
            <w:r w:rsidRPr="00D87183">
              <w:rPr>
                <w:rFonts w:ascii="Times New Roman" w:hAnsi="Times New Roman"/>
                <w:sz w:val="24"/>
                <w:szCs w:val="24"/>
                <w:lang w:val="en-US"/>
              </w:rPr>
              <w:t xml:space="preserve">Electronic resources of the </w:t>
            </w:r>
            <w:proofErr w:type="gramStart"/>
            <w:r w:rsidRPr="00D87183">
              <w:rPr>
                <w:rFonts w:ascii="Times New Roman" w:hAnsi="Times New Roman"/>
                <w:sz w:val="24"/>
                <w:szCs w:val="24"/>
                <w:lang w:val="en-US"/>
              </w:rPr>
              <w:t>publishing  office</w:t>
            </w:r>
            <w:proofErr w:type="gramEnd"/>
            <w:r w:rsidRPr="00D87183">
              <w:rPr>
                <w:rFonts w:ascii="Times New Roman" w:hAnsi="Times New Roman"/>
                <w:sz w:val="24"/>
                <w:szCs w:val="24"/>
                <w:lang w:val="en-US"/>
              </w:rPr>
              <w:t xml:space="preserve"> Elsevier. URL: </w:t>
            </w:r>
            <w:r w:rsidRPr="00D87183">
              <w:rPr>
                <w:rFonts w:ascii="Times New Roman" w:hAnsi="Times New Roman"/>
                <w:color w:val="002060"/>
                <w:sz w:val="24"/>
                <w:szCs w:val="24"/>
                <w:u w:val="single"/>
                <w:lang w:val="en-US"/>
              </w:rPr>
              <w:t>http://www.info.sciverse.com/sciencedirect/ books/subjects/mathematics.</w:t>
            </w:r>
          </w:p>
        </w:tc>
      </w:tr>
    </w:tbl>
    <w:p w:rsidR="00950F6F" w:rsidRPr="004D65C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494EA8"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lang w:val="en-US"/>
              </w:rPr>
            </w:pPr>
            <w:r w:rsidRPr="004D65C8">
              <w:rPr>
                <w:b/>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Default="00D87183" w:rsidP="0028029D">
            <w:pPr>
              <w:jc w:val="both"/>
              <w:rPr>
                <w:lang w:val="en-US" w:eastAsia="ar-SA"/>
              </w:rPr>
            </w:pPr>
            <w:r w:rsidRPr="00D87183">
              <w:rPr>
                <w:b/>
                <w:lang w:val="en-US" w:eastAsia="ar-SA"/>
              </w:rPr>
              <w:t>Rules of academic conduct:</w:t>
            </w:r>
            <w:r w:rsidRPr="00D87183">
              <w:rPr>
                <w:lang w:val="en-US" w:eastAsia="ar-SA"/>
              </w:rPr>
              <w:t xml:space="preserve"> to avoid unexcused absences and tardiness. Timely completion and submission of tasks (IWS, intermediate, control, laboratory, design, etc.), projects, exams. In case of violation of the deadlines, the penalty points are deducted</w:t>
            </w:r>
            <w:r>
              <w:rPr>
                <w:lang w:val="en-US" w:eastAsia="ar-SA"/>
              </w:rPr>
              <w:t>.</w:t>
            </w:r>
          </w:p>
          <w:p w:rsidR="00D87183" w:rsidRPr="00D87183" w:rsidRDefault="00D87183" w:rsidP="00D87183">
            <w:pPr>
              <w:jc w:val="both"/>
              <w:rPr>
                <w:lang w:val="en-US" w:eastAsia="ar-SA"/>
              </w:rPr>
            </w:pPr>
            <w:r w:rsidRPr="00D87183">
              <w:rPr>
                <w:b/>
                <w:lang w:val="en-US" w:eastAsia="ar-SA"/>
              </w:rPr>
              <w:t>Academic values:</w:t>
            </w:r>
            <w:r w:rsidRPr="00D87183">
              <w:rPr>
                <w:lang w:val="en-US" w:eastAsia="ar-SA"/>
              </w:rPr>
              <w:t xml:space="preserve"> Academic integrity and honesty: independent performance of all tasks; to prevent plagiarism, fraud, use of cribs, copying of knowledge at all stages of control, deception and rudeness of the teacher. Be tolerant, respect other people's opinions. Express your objections politely (Code of honor of students of Al-</w:t>
            </w:r>
            <w:proofErr w:type="spellStart"/>
            <w:r w:rsidRPr="00D87183">
              <w:rPr>
                <w:lang w:val="en-US" w:eastAsia="ar-SA"/>
              </w:rPr>
              <w:t>Farabi</w:t>
            </w:r>
            <w:proofErr w:type="spellEnd"/>
            <w:r w:rsidRPr="00D87183">
              <w:rPr>
                <w:lang w:val="en-US" w:eastAsia="ar-SA"/>
              </w:rPr>
              <w:t xml:space="preserve"> Kazakh National University).</w:t>
            </w:r>
          </w:p>
          <w:p w:rsidR="00D87183" w:rsidRPr="004D65C8" w:rsidRDefault="00D87183" w:rsidP="00D87183">
            <w:pPr>
              <w:jc w:val="both"/>
              <w:rPr>
                <w:lang w:val="en-US" w:eastAsia="ar-SA"/>
              </w:rPr>
            </w:pPr>
            <w:r>
              <w:rPr>
                <w:lang w:val="en-US" w:eastAsia="ar-SA"/>
              </w:rPr>
              <w:t xml:space="preserve">       </w:t>
            </w:r>
            <w:r w:rsidRPr="00D87183">
              <w:rPr>
                <w:lang w:val="en-US" w:eastAsia="ar-SA"/>
              </w:rPr>
              <w:t>All students can get additional advice on the course by calling the specified phone number and e-mail addresses.</w:t>
            </w:r>
          </w:p>
        </w:tc>
      </w:tr>
      <w:tr w:rsidR="00950F6F" w:rsidRPr="004D65C8"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rPr>
            </w:pPr>
            <w:r w:rsidRPr="004D65C8">
              <w:rPr>
                <w:b/>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lang w:val="en-US"/>
              </w:rPr>
            </w:pPr>
            <w:r w:rsidRPr="004D65C8">
              <w:rPr>
                <w:b/>
                <w:lang w:val="en"/>
              </w:rPr>
              <w:t>Criteria</w:t>
            </w:r>
            <w:r w:rsidRPr="004D65C8">
              <w:rPr>
                <w:b/>
                <w:lang w:val="en-US"/>
              </w:rPr>
              <w:t>-</w:t>
            </w:r>
            <w:r w:rsidRPr="004D65C8">
              <w:rPr>
                <w:b/>
                <w:lang w:val="en"/>
              </w:rPr>
              <w:t>based</w:t>
            </w:r>
            <w:r w:rsidRPr="004D65C8">
              <w:rPr>
                <w:b/>
                <w:lang w:val="en-US"/>
              </w:rPr>
              <w:t xml:space="preserve"> </w:t>
            </w:r>
            <w:r w:rsidRPr="004D65C8">
              <w:rPr>
                <w:b/>
                <w:lang w:val="en"/>
              </w:rPr>
              <w:t>evaluation</w:t>
            </w:r>
            <w:r w:rsidRPr="004D65C8">
              <w:rPr>
                <w:b/>
                <w:lang w:val="en-US"/>
              </w:rPr>
              <w:t>:</w:t>
            </w:r>
            <w:r w:rsidRPr="004D65C8">
              <w:rPr>
                <w:lang w:val="en-US"/>
              </w:rPr>
              <w:t xml:space="preserve"> </w:t>
            </w:r>
          </w:p>
          <w:p w:rsidR="00950F6F" w:rsidRPr="004D65C8" w:rsidRDefault="00950F6F" w:rsidP="0028029D">
            <w:pPr>
              <w:jc w:val="both"/>
              <w:rPr>
                <w:lang w:val="en-US"/>
              </w:rPr>
            </w:pPr>
            <w:proofErr w:type="gramStart"/>
            <w:r w:rsidRPr="004D65C8">
              <w:rPr>
                <w:lang w:val="en-US"/>
              </w:rPr>
              <w:t>assessment</w:t>
            </w:r>
            <w:proofErr w:type="gramEnd"/>
            <w:r w:rsidRPr="004D65C8">
              <w:rPr>
                <w:lang w:val="en-US"/>
              </w:rPr>
              <w:t xml:space="preserve"> of learning outcomes in relation to descriptors (verification of the formation of competencies in midterm control and exams).</w:t>
            </w:r>
          </w:p>
          <w:p w:rsidR="00950F6F" w:rsidRDefault="00950F6F" w:rsidP="0028029D">
            <w:pPr>
              <w:rPr>
                <w:lang w:val="en-US"/>
              </w:rPr>
            </w:pPr>
            <w:r w:rsidRPr="004D65C8">
              <w:rPr>
                <w:b/>
                <w:lang w:val="en"/>
              </w:rPr>
              <w:t>Summative</w:t>
            </w:r>
            <w:r w:rsidRPr="004D65C8">
              <w:rPr>
                <w:b/>
                <w:lang w:val="en-US"/>
              </w:rPr>
              <w:t xml:space="preserve"> </w:t>
            </w:r>
            <w:r w:rsidRPr="004D65C8">
              <w:rPr>
                <w:b/>
                <w:lang w:val="en"/>
              </w:rPr>
              <w:t>evaluation</w:t>
            </w:r>
            <w:r w:rsidRPr="004D65C8">
              <w:rPr>
                <w:b/>
                <w:lang w:val="en-US"/>
              </w:rPr>
              <w:t xml:space="preserve">: </w:t>
            </w:r>
            <w:r w:rsidRPr="004D65C8">
              <w:rPr>
                <w:lang w:val="en-US"/>
              </w:rPr>
              <w:t>assessment of work activity in an audience (at a webinar); assessment of the completed task.</w:t>
            </w:r>
          </w:p>
          <w:p w:rsidR="00D87183" w:rsidRDefault="0010681E" w:rsidP="0028029D">
            <w:pPr>
              <w:rPr>
                <w:lang w:val="en-US"/>
              </w:rPr>
            </w:pPr>
            <w:r w:rsidRPr="0010681E">
              <w:rPr>
                <w:lang w:val="en-US"/>
              </w:rPr>
              <w:t>The final grade for the discipline is calculated by the following formula</w:t>
            </w:r>
            <w:proofErr w:type="gramStart"/>
            <w:r w:rsidRPr="0010681E">
              <w:rPr>
                <w:lang w:val="en-US"/>
              </w:rPr>
              <w:t>:</w:t>
            </w:r>
            <w:r>
              <w:rPr>
                <w:lang w:val="en-US"/>
              </w:rPr>
              <w:t xml:space="preserve"> </w:t>
            </w:r>
            <w:r w:rsidRPr="0010681E">
              <w:rPr>
                <w:lang w:val="en-US"/>
              </w:rPr>
              <w:t xml:space="preserve"> </w:t>
            </w:r>
            <w:proofErr w:type="gramEnd"/>
            <m:oMath>
              <m:f>
                <m:fPr>
                  <m:ctrlPr>
                    <w:rPr>
                      <w:rFonts w:ascii="Cambria Math" w:eastAsia="Calibri" w:hAnsi="Cambria Math"/>
                      <w:i/>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sidRPr="0010681E">
              <w:rPr>
                <w:lang w:val="kk-KZ"/>
              </w:rPr>
              <w:t xml:space="preserve">. </w:t>
            </w:r>
            <w:r>
              <w:rPr>
                <w:lang w:val="en-US"/>
              </w:rPr>
              <w:t>Here MT - midterm</w:t>
            </w:r>
            <w:r w:rsidRPr="0010681E">
              <w:rPr>
                <w:lang w:val="en-US"/>
              </w:rPr>
              <w:t>; MT -</w:t>
            </w:r>
            <w:r>
              <w:rPr>
                <w:lang w:val="en-US"/>
              </w:rPr>
              <w:t xml:space="preserve"> midterm; FC</w:t>
            </w:r>
            <w:r w:rsidRPr="0010681E">
              <w:rPr>
                <w:lang w:val="en-US"/>
              </w:rPr>
              <w:t xml:space="preserve"> - final control (examination).</w:t>
            </w:r>
          </w:p>
          <w:p w:rsidR="0010681E" w:rsidRDefault="0010681E" w:rsidP="0010681E">
            <w:pPr>
              <w:jc w:val="center"/>
              <w:rPr>
                <w:lang w:val="en-US"/>
              </w:rPr>
            </w:pPr>
            <w:r w:rsidRPr="0010681E">
              <w:rPr>
                <w:lang w:val="en-US"/>
              </w:rPr>
              <w:t>Evaluation scale</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10681E" w:rsidRPr="00494EA8" w:rsidTr="007F0B10">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rPr>
                      <w:lang w:val="en-US"/>
                    </w:rPr>
                  </w:pPr>
                  <w:r w:rsidRPr="0010681E">
                    <w:rPr>
                      <w:color w:val="000000"/>
                      <w:lang w:val="en-US"/>
                    </w:rPr>
                    <w:t>Pricing by alphabetical system</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proofErr w:type="spellStart"/>
                  <w:r w:rsidRPr="0010681E">
                    <w:rPr>
                      <w:color w:val="000000"/>
                    </w:rPr>
                    <w:t>Numerical</w:t>
                  </w:r>
                  <w:proofErr w:type="spellEnd"/>
                  <w:r w:rsidRPr="0010681E">
                    <w:rPr>
                      <w:color w:val="000000"/>
                    </w:rPr>
                    <w:t xml:space="preserve"> </w:t>
                  </w:r>
                  <w:proofErr w:type="spellStart"/>
                  <w:r w:rsidRPr="0010681E">
                    <w:rPr>
                      <w:color w:val="000000"/>
                    </w:rPr>
                    <w:t>equivalent</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rPr>
                      <w:lang w:val="en-US"/>
                    </w:rPr>
                  </w:pPr>
                  <w:r w:rsidRPr="0010681E">
                    <w:rPr>
                      <w:lang w:val="en-US"/>
                    </w:rPr>
                    <w:t>Scores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rPr>
                      <w:lang w:val="en-US"/>
                    </w:rPr>
                  </w:pPr>
                  <w:r w:rsidRPr="0010681E">
                    <w:rPr>
                      <w:lang w:val="en-US"/>
                    </w:rPr>
                    <w:t>Pricing according to the traditional system</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r w:rsidRPr="00180988">
                    <w:rPr>
                      <w:color w:val="00000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r w:rsidRPr="00180988">
                    <w:rPr>
                      <w:color w:val="00000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r w:rsidRPr="00180988">
                    <w:rPr>
                      <w:color w:val="00000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jc w:val="both"/>
                    <w:rPr>
                      <w:lang w:val="kk-KZ"/>
                    </w:rPr>
                  </w:pPr>
                  <w:r w:rsidRPr="0010681E">
                    <w:rPr>
                      <w:color w:val="000000"/>
                      <w:lang w:val="kk-KZ"/>
                    </w:rPr>
                    <w:t>Very good</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90-94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jc w:val="both"/>
                    <w:rPr>
                      <w:lang w:val="en-US"/>
                    </w:rPr>
                  </w:pPr>
                  <w:r>
                    <w:rPr>
                      <w:color w:val="000000"/>
                      <w:lang w:val="en-US"/>
                    </w:rPr>
                    <w:t>Good</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80-84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75-79</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70-74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jc w:val="both"/>
                    <w:rPr>
                      <w:lang w:val="kk-KZ"/>
                    </w:rPr>
                  </w:pPr>
                  <w:r w:rsidRPr="0010681E">
                    <w:rPr>
                      <w:color w:val="000000"/>
                      <w:lang w:val="kk-KZ"/>
                    </w:rPr>
                    <w:t>Satisfactory</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lastRenderedPageBreak/>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60-64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55-59</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50-54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25-49</w:t>
                  </w:r>
                </w:p>
              </w:tc>
              <w:tc>
                <w:tcPr>
                  <w:tcW w:w="337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jc w:val="both"/>
                    <w:rPr>
                      <w:lang w:val="en-US"/>
                    </w:rPr>
                  </w:pPr>
                  <w:r w:rsidRPr="0010681E">
                    <w:rPr>
                      <w:color w:val="000000"/>
                      <w:lang w:val="kk-KZ"/>
                    </w:rPr>
                    <w:t>Unsatisfactory</w:t>
                  </w:r>
                </w:p>
              </w:tc>
            </w:tr>
          </w:tbl>
          <w:p w:rsidR="00D87183" w:rsidRPr="004D65C8" w:rsidRDefault="00D87183" w:rsidP="0028029D">
            <w:pPr>
              <w:rPr>
                <w:lang w:val="en-US"/>
              </w:rPr>
            </w:pPr>
          </w:p>
        </w:tc>
      </w:tr>
    </w:tbl>
    <w:p w:rsidR="00950F6F" w:rsidRPr="004D65C8" w:rsidRDefault="00950F6F" w:rsidP="0028029D">
      <w:pPr>
        <w:jc w:val="center"/>
        <w:rPr>
          <w:b/>
          <w:lang w:val="en-US"/>
        </w:rPr>
      </w:pPr>
      <w:r w:rsidRPr="004D65C8">
        <w:rPr>
          <w:b/>
          <w:lang w:val="en"/>
        </w:rPr>
        <w:lastRenderedPageBreak/>
        <w:t>CALENDAR (SCHEDULE) THE IMPLEMENTATION OF THE COURSE CONTENT</w:t>
      </w:r>
      <w:r w:rsidRPr="004D65C8">
        <w:rPr>
          <w:b/>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494EA8"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jc w:val="center"/>
              <w:rPr>
                <w:lang w:val="en-US"/>
              </w:rPr>
            </w:pPr>
            <w:r w:rsidRPr="004D65C8">
              <w:rPr>
                <w:lang w:val="en-US"/>
              </w:rPr>
              <w:t>week</w:t>
            </w:r>
            <w:r w:rsidR="001E4BFF" w:rsidRPr="004D65C8">
              <w:rPr>
                <w:lang w:val="en-US"/>
              </w:rPr>
              <w:t>s</w:t>
            </w:r>
            <w:r w:rsidRPr="004D65C8">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roofErr w:type="spellStart"/>
            <w:r w:rsidRPr="004D65C8">
              <w:rPr>
                <w:color w:val="222222"/>
                <w:shd w:val="clear" w:color="auto" w:fill="F8F9FA"/>
              </w:rPr>
              <w:t>Topic</w:t>
            </w:r>
            <w:proofErr w:type="spellEnd"/>
            <w:r w:rsidRPr="004D65C8">
              <w:rPr>
                <w:color w:val="222222"/>
                <w:shd w:val="clear" w:color="auto" w:fill="F8F9FA"/>
              </w:rPr>
              <w:t xml:space="preserve"> </w:t>
            </w:r>
            <w:proofErr w:type="spellStart"/>
            <w:r w:rsidRPr="004D65C8">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Pr>
              <w:rPr>
                <w:lang w:val="en-US"/>
              </w:rPr>
            </w:pPr>
            <w:r w:rsidRPr="004D65C8">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Pr>
              <w:rPr>
                <w:lang w:val="en-US"/>
              </w:rPr>
            </w:pPr>
            <w:r w:rsidRPr="004D65C8">
              <w:rPr>
                <w:lang w:val="en-US"/>
              </w:rPr>
              <w:t>ID</w:t>
            </w:r>
          </w:p>
          <w:p w:rsidR="00824611" w:rsidRPr="004D65C8" w:rsidRDefault="00824611" w:rsidP="0028029D">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4D65C8"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rPr>
            </w:pPr>
            <w:proofErr w:type="spellStart"/>
            <w:r w:rsidRPr="004D65C8">
              <w:rPr>
                <w:color w:val="000000"/>
                <w:shd w:val="clear" w:color="auto" w:fill="F1F3F4"/>
              </w:rPr>
              <w:t>amount</w:t>
            </w:r>
            <w:proofErr w:type="spellEnd"/>
            <w:r w:rsidRPr="004D65C8">
              <w:rPr>
                <w:color w:val="222222"/>
                <w:lang w:val="en"/>
              </w:rPr>
              <w:t xml:space="preserve"> </w:t>
            </w:r>
            <w:r w:rsidR="00824611" w:rsidRPr="004D65C8">
              <w:rPr>
                <w:color w:val="222222"/>
                <w:lang w:val="en"/>
              </w:rPr>
              <w:t xml:space="preserve">of hours </w:t>
            </w:r>
          </w:p>
          <w:p w:rsidR="00824611" w:rsidRPr="004D65C8" w:rsidRDefault="00824611" w:rsidP="0028029D">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Maximum score</w:t>
            </w:r>
          </w:p>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4D65C8" w:rsidRDefault="001E4BFF"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 xml:space="preserve">Form </w:t>
            </w:r>
            <w:r w:rsidRPr="004D65C8">
              <w:rPr>
                <w:rFonts w:ascii="Times New Roman" w:hAnsi="Times New Roman" w:cs="Times New Roman"/>
                <w:color w:val="222222"/>
                <w:sz w:val="24"/>
                <w:szCs w:val="24"/>
                <w:lang w:val="en-US"/>
              </w:rPr>
              <w:t xml:space="preserve">of </w:t>
            </w:r>
            <w:r w:rsidR="00824611" w:rsidRPr="004D65C8">
              <w:rPr>
                <w:rFonts w:ascii="Times New Roman" w:hAnsi="Times New Roman" w:cs="Times New Roman"/>
                <w:color w:val="222222"/>
                <w:sz w:val="24"/>
                <w:szCs w:val="24"/>
                <w:lang w:val="en"/>
              </w:rPr>
              <w:t xml:space="preserve">Knowledge Assessment </w:t>
            </w:r>
          </w:p>
          <w:p w:rsidR="00824611" w:rsidRPr="004D65C8" w:rsidRDefault="00824611" w:rsidP="0028029D">
            <w:pPr>
              <w:jc w:val="cente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4D65C8" w:rsidRDefault="0028029D" w:rsidP="0028029D">
            <w:pPr>
              <w:jc w:val="center"/>
              <w:rPr>
                <w:lang w:val="en-US"/>
              </w:rPr>
            </w:pPr>
            <w:r w:rsidRPr="004D65C8">
              <w:rPr>
                <w:lang w:val="en-US"/>
              </w:rPr>
              <w:t>The</w:t>
            </w:r>
          </w:p>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Form of the lesson</w:t>
            </w:r>
            <w:r w:rsidR="0028029D" w:rsidRPr="004D65C8">
              <w:rPr>
                <w:rFonts w:ascii="Times New Roman" w:hAnsi="Times New Roman" w:cs="Times New Roman"/>
                <w:color w:val="222222"/>
                <w:sz w:val="24"/>
                <w:szCs w:val="24"/>
                <w:lang w:val="en"/>
              </w:rPr>
              <w:t xml:space="preserve"> </w:t>
            </w:r>
          </w:p>
          <w:p w:rsidR="00824611" w:rsidRPr="004D65C8" w:rsidRDefault="00824611" w:rsidP="0028029D">
            <w:pPr>
              <w:pStyle w:val="HTML"/>
              <w:shd w:val="clear" w:color="auto" w:fill="F8F9FA"/>
              <w:rPr>
                <w:rFonts w:ascii="Times New Roman" w:hAnsi="Times New Roman" w:cs="Times New Roman"/>
                <w:color w:val="222222"/>
                <w:sz w:val="24"/>
                <w:szCs w:val="24"/>
                <w:lang w:val="en-US"/>
              </w:rPr>
            </w:pPr>
            <w:r w:rsidRPr="004D65C8">
              <w:rPr>
                <w:rFonts w:ascii="Times New Roman" w:hAnsi="Times New Roman" w:cs="Times New Roman"/>
                <w:color w:val="222222"/>
                <w:sz w:val="24"/>
                <w:szCs w:val="24"/>
                <w:lang w:val="en"/>
              </w:rPr>
              <w:t>/ platform</w:t>
            </w:r>
          </w:p>
          <w:p w:rsidR="00824611" w:rsidRPr="004D65C8" w:rsidRDefault="00824611" w:rsidP="0028029D">
            <w:pPr>
              <w:jc w:val="center"/>
              <w:rPr>
                <w:lang w:val="en-US"/>
              </w:rPr>
            </w:pPr>
          </w:p>
        </w:tc>
      </w:tr>
    </w:tbl>
    <w:p w:rsidR="00950F6F" w:rsidRPr="004D65C8" w:rsidRDefault="00950F6F" w:rsidP="0028029D">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00"/>
        <w:gridCol w:w="776"/>
        <w:gridCol w:w="1134"/>
        <w:gridCol w:w="1418"/>
      </w:tblGrid>
      <w:tr w:rsidR="000C7EC1" w:rsidRPr="004D65C8" w:rsidTr="00624C1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4D65C8" w:rsidRDefault="000C7EC1" w:rsidP="0028029D">
            <w:pPr>
              <w:tabs>
                <w:tab w:val="left" w:pos="1276"/>
              </w:tabs>
              <w:jc w:val="center"/>
              <w:rPr>
                <w:b/>
              </w:rPr>
            </w:pPr>
            <w:proofErr w:type="spellStart"/>
            <w:r w:rsidRPr="00BE0939">
              <w:rPr>
                <w:b/>
                <w:color w:val="222222"/>
                <w:shd w:val="clear" w:color="auto" w:fill="F8F9FA"/>
              </w:rPr>
              <w:t>Module</w:t>
            </w:r>
            <w:proofErr w:type="spellEnd"/>
            <w:r w:rsidRPr="004D65C8">
              <w:rPr>
                <w:b/>
                <w:lang w:val="kk-KZ"/>
              </w:rPr>
              <w:t xml:space="preserve"> 1</w:t>
            </w:r>
            <w:r w:rsidRPr="004D65C8">
              <w:t xml:space="preserve"> </w:t>
            </w:r>
          </w:p>
        </w:tc>
      </w:tr>
      <w:tr w:rsidR="00950F6F" w:rsidRPr="00494EA8" w:rsidTr="00535854">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center"/>
              <w:rPr>
                <w:lang w:val="kk-KZ"/>
              </w:rPr>
            </w:pPr>
            <w:r w:rsidRPr="004D65C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E0939" w:rsidRDefault="00950F6F" w:rsidP="0028029D">
            <w:pPr>
              <w:snapToGrid w:val="0"/>
              <w:jc w:val="both"/>
              <w:rPr>
                <w:bCs/>
                <w:lang w:val="en-US" w:eastAsia="ar-SA"/>
              </w:rPr>
            </w:pPr>
            <w:r w:rsidRPr="004D65C8">
              <w:rPr>
                <w:b/>
                <w:bCs/>
                <w:lang w:val="en-US" w:eastAsia="ar-SA"/>
              </w:rPr>
              <w:t>L</w:t>
            </w:r>
            <w:r w:rsidRPr="004D65C8">
              <w:rPr>
                <w:b/>
                <w:bCs/>
                <w:lang w:val="kk-KZ" w:eastAsia="ar-SA"/>
              </w:rPr>
              <w:t>.1</w:t>
            </w:r>
            <w:r w:rsidR="00BE0939">
              <w:rPr>
                <w:b/>
                <w:bCs/>
                <w:lang w:val="en-US" w:eastAsia="ar-SA"/>
              </w:rPr>
              <w:t xml:space="preserve">  </w:t>
            </w:r>
            <w:r w:rsidR="007A6D13" w:rsidRPr="007A6D13">
              <w:rPr>
                <w:bCs/>
                <w:lang w:val="en-US" w:eastAsia="ar-SA"/>
              </w:rPr>
              <w:t>System of diagonal and triangular linear differential equations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E0939" w:rsidRDefault="00950F6F"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BE0939" w:rsidRDefault="00BE0939" w:rsidP="0028029D">
            <w:pPr>
              <w:tabs>
                <w:tab w:val="left" w:pos="1276"/>
              </w:tabs>
              <w:jc w:val="center"/>
              <w:rPr>
                <w:lang w:val="en-US" w:eastAsia="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950F6F" w:rsidRPr="004D65C8" w:rsidRDefault="00824611" w:rsidP="00BE0939">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w:t>
            </w:r>
            <w:r w:rsidR="00A10774" w:rsidRPr="00A10774">
              <w:rPr>
                <w:rFonts w:ascii="Times New Roman" w:hAnsi="Times New Roman" w:cs="Times New Roman"/>
                <w:lang w:val="en-US"/>
              </w:rPr>
              <w:t xml:space="preserve"> MS Teams/Zoom</w:t>
            </w:r>
          </w:p>
        </w:tc>
      </w:tr>
      <w:tr w:rsidR="00950F6F" w:rsidRPr="00494EA8" w:rsidTr="00535854">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center"/>
              <w:rPr>
                <w:lang w:val="kk-KZ"/>
              </w:rPr>
            </w:pPr>
            <w:r w:rsidRPr="004D65C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A6D13" w:rsidRDefault="00950F6F" w:rsidP="0028029D">
            <w:pPr>
              <w:snapToGrid w:val="0"/>
              <w:jc w:val="both"/>
              <w:rPr>
                <w:bCs/>
                <w:lang w:val="kk-KZ"/>
              </w:rPr>
            </w:pPr>
            <w:r w:rsidRPr="007A6D13">
              <w:rPr>
                <w:b/>
                <w:bCs/>
                <w:lang w:val="kk-KZ"/>
              </w:rPr>
              <w:t>PT 1</w:t>
            </w:r>
            <w:r w:rsidR="00F82E2B" w:rsidRPr="007A6D13">
              <w:rPr>
                <w:b/>
                <w:bCs/>
                <w:lang w:val="kk-KZ"/>
              </w:rPr>
              <w:t xml:space="preserve"> </w:t>
            </w:r>
            <w:r w:rsidR="007A6D13" w:rsidRPr="007A6D13">
              <w:rPr>
                <w:lang w:val="kk-KZ"/>
              </w:rPr>
              <w:t>System of linear differential equations with constant coefficients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E0939" w:rsidRDefault="00950F6F"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4D65C8" w:rsidRDefault="00950F6F" w:rsidP="0028029D">
            <w:pPr>
              <w:tabs>
                <w:tab w:val="left" w:pos="1276"/>
              </w:tabs>
              <w:jc w:val="center"/>
              <w:rPr>
                <w:lang w:eastAsia="en-US"/>
              </w:rP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F82E2B" w:rsidRDefault="00F82E2B" w:rsidP="0028029D">
            <w:pPr>
              <w:tabs>
                <w:tab w:val="left" w:pos="1276"/>
              </w:tabs>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950F6F" w:rsidRPr="004D65C8" w:rsidRDefault="00950F6F" w:rsidP="0028029D">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A10774" w:rsidRDefault="00824611" w:rsidP="0028029D">
            <w:pPr>
              <w:pStyle w:val="HTML"/>
              <w:shd w:val="clear" w:color="auto" w:fill="F8F9FA"/>
              <w:rPr>
                <w:rFonts w:ascii="Times New Roman" w:hAnsi="Times New Roman" w:cs="Times New Roman"/>
                <w:color w:val="222222"/>
                <w:sz w:val="24"/>
                <w:szCs w:val="24"/>
                <w:lang w:val="en"/>
              </w:rPr>
            </w:pPr>
            <w:r w:rsidRPr="00A10774">
              <w:rPr>
                <w:rFonts w:ascii="Times New Roman" w:hAnsi="Times New Roman" w:cs="Times New Roman"/>
                <w:color w:val="222222"/>
                <w:sz w:val="24"/>
                <w:szCs w:val="24"/>
                <w:lang w:val="en"/>
              </w:rPr>
              <w:t>Webinar</w:t>
            </w:r>
          </w:p>
          <w:p w:rsidR="00950F6F" w:rsidRPr="00B6081B" w:rsidRDefault="00824611" w:rsidP="00BE0939">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494EA8"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28029D">
            <w:pPr>
              <w:snapToGrid w:val="0"/>
              <w:jc w:val="both"/>
              <w:rPr>
                <w:bCs/>
                <w:lang w:val="en-US" w:eastAsia="ar-SA"/>
              </w:rPr>
            </w:pPr>
            <w:proofErr w:type="gramStart"/>
            <w:r w:rsidRPr="004D65C8">
              <w:rPr>
                <w:b/>
                <w:bCs/>
                <w:lang w:val="en-US" w:eastAsia="ar-SA"/>
              </w:rPr>
              <w:t>L</w:t>
            </w:r>
            <w:r w:rsidR="00F82E2B">
              <w:rPr>
                <w:b/>
                <w:bCs/>
                <w:lang w:val="kk-KZ" w:eastAsia="ar-SA"/>
              </w:rPr>
              <w:t>.</w:t>
            </w:r>
            <w:r w:rsidR="00F82E2B">
              <w:rPr>
                <w:b/>
                <w:bCs/>
                <w:lang w:val="en-US" w:eastAsia="ar-SA"/>
              </w:rPr>
              <w:t xml:space="preserve">2 </w:t>
            </w:r>
            <w:r w:rsidR="00F82E2B">
              <w:rPr>
                <w:bCs/>
                <w:lang w:val="en-US" w:eastAsia="ar-SA"/>
              </w:rPr>
              <w:t xml:space="preserve"> </w:t>
            </w:r>
            <w:r w:rsidR="007A6D13" w:rsidRPr="007A6D13">
              <w:rPr>
                <w:bCs/>
                <w:lang w:val="en-US" w:eastAsia="ar-SA"/>
              </w:rPr>
              <w:t>Transformation</w:t>
            </w:r>
            <w:proofErr w:type="gramEnd"/>
            <w:r w:rsidR="007A6D13" w:rsidRPr="007A6D13">
              <w:rPr>
                <w:bCs/>
                <w:lang w:val="en-US" w:eastAsia="ar-SA"/>
              </w:rPr>
              <w:t xml:space="preserve"> of linear differential systems. Linear transformations. </w:t>
            </w:r>
            <w:proofErr w:type="spellStart"/>
            <w:r w:rsidR="007A6D13" w:rsidRPr="007A6D13">
              <w:rPr>
                <w:bCs/>
                <w:lang w:val="en-US" w:eastAsia="ar-SA"/>
              </w:rPr>
              <w:t>Lyapunov's</w:t>
            </w:r>
            <w:proofErr w:type="spellEnd"/>
            <w:r w:rsidR="007A6D13" w:rsidRPr="007A6D13">
              <w:rPr>
                <w:bCs/>
                <w:lang w:val="en-US" w:eastAsia="ar-SA"/>
              </w:rPr>
              <w:t xml:space="preserve"> transformations.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E0939" w:rsidRDefault="00BE0939"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F82E2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F82E2B">
              <w:rPr>
                <w:rFonts w:ascii="Times New Roman" w:hAnsi="Times New Roman" w:cs="Times New Roman"/>
                <w:color w:val="222222"/>
                <w:sz w:val="24"/>
                <w:szCs w:val="24"/>
                <w:lang w:val="en"/>
              </w:rPr>
              <w:t xml:space="preserve"> </w:t>
            </w:r>
            <w:r w:rsidR="00A10774" w:rsidRPr="00A10774">
              <w:rPr>
                <w:rFonts w:ascii="Times New Roman" w:hAnsi="Times New Roman" w:cs="Times New Roman"/>
                <w:lang w:val="en-US"/>
              </w:rPr>
              <w:t>MS Teams/Zoom</w:t>
            </w:r>
          </w:p>
        </w:tc>
      </w:tr>
      <w:tr w:rsidR="00824611" w:rsidRPr="00494EA8"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F82E2B">
            <w:pPr>
              <w:snapToGrid w:val="0"/>
              <w:jc w:val="both"/>
              <w:rPr>
                <w:bCs/>
                <w:lang w:val="kk-KZ"/>
              </w:rPr>
            </w:pPr>
            <w:r w:rsidRPr="004D65C8">
              <w:rPr>
                <w:b/>
                <w:bCs/>
                <w:lang w:val="en-US"/>
              </w:rPr>
              <w:t>PT</w:t>
            </w:r>
            <w:r w:rsidR="00F82E2B">
              <w:rPr>
                <w:b/>
                <w:bCs/>
                <w:lang w:val="en-US"/>
              </w:rPr>
              <w:t xml:space="preserve"> 2 </w:t>
            </w:r>
            <w:r w:rsidR="007A6D13" w:rsidRPr="007A6D13">
              <w:rPr>
                <w:bCs/>
                <w:lang w:val="en-US"/>
              </w:rPr>
              <w:t>Transformation of linear differential systems. Linear transformations.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28029D">
            <w:pPr>
              <w:jc w:val="center"/>
              <w:rPr>
                <w:lang w:val="en-US" w:eastAsia="en-US"/>
              </w:rPr>
            </w:pPr>
            <w:r w:rsidRPr="00F82E2B">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F82E2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28029D">
            <w:pPr>
              <w:pStyle w:val="HTML"/>
              <w:shd w:val="clear" w:color="auto" w:fill="F8F9FA"/>
              <w:rPr>
                <w:rFonts w:ascii="Times New Roman" w:hAnsi="Times New Roman" w:cs="Times New Roman"/>
                <w:color w:val="222222"/>
                <w:sz w:val="24"/>
                <w:szCs w:val="24"/>
                <w:lang w:val="en-US"/>
              </w:rPr>
            </w:pPr>
            <w:r w:rsidRPr="004D65C8">
              <w:rPr>
                <w:rFonts w:ascii="Times New Roman" w:hAnsi="Times New Roman" w:cs="Times New Roman"/>
                <w:color w:val="222222"/>
                <w:sz w:val="24"/>
                <w:szCs w:val="24"/>
                <w:lang w:val="en"/>
              </w:rPr>
              <w:t>Analysis</w:t>
            </w:r>
          </w:p>
          <w:p w:rsidR="00824611" w:rsidRPr="00F82E2B" w:rsidRDefault="00824611" w:rsidP="0028029D">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F82E2B" w:rsidRDefault="00824611" w:rsidP="00F82E2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494EA8"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824611" w:rsidP="0070061F">
            <w:pPr>
              <w:snapToGrid w:val="0"/>
              <w:jc w:val="both"/>
              <w:rPr>
                <w:bCs/>
                <w:lang w:val="en-US" w:eastAsia="ar-SA"/>
              </w:rPr>
            </w:pPr>
            <w:r w:rsidRPr="004D65C8">
              <w:rPr>
                <w:b/>
                <w:bCs/>
                <w:lang w:val="en-US" w:eastAsia="ar-SA"/>
              </w:rPr>
              <w:t>L</w:t>
            </w:r>
            <w:r w:rsidR="0070061F">
              <w:rPr>
                <w:b/>
                <w:bCs/>
                <w:lang w:val="kk-KZ" w:eastAsia="ar-SA"/>
              </w:rPr>
              <w:t>.</w:t>
            </w:r>
            <w:r w:rsidR="0070061F">
              <w:rPr>
                <w:b/>
                <w:bCs/>
                <w:lang w:val="en-US" w:eastAsia="ar-SA"/>
              </w:rPr>
              <w:t xml:space="preserve">3 </w:t>
            </w:r>
            <w:proofErr w:type="spellStart"/>
            <w:r w:rsidR="00132453" w:rsidRPr="00132453">
              <w:rPr>
                <w:bCs/>
                <w:lang w:val="en-US" w:eastAsia="ar-SA"/>
              </w:rPr>
              <w:t>Triangularization</w:t>
            </w:r>
            <w:proofErr w:type="spellEnd"/>
            <w:r w:rsidR="00132453" w:rsidRPr="00132453">
              <w:rPr>
                <w:bCs/>
                <w:lang w:val="en-US" w:eastAsia="ar-SA"/>
              </w:rPr>
              <w:t xml:space="preserve"> of linear differential systems. </w:t>
            </w:r>
            <w:proofErr w:type="spellStart"/>
            <w:r w:rsidR="00132453" w:rsidRPr="00132453">
              <w:rPr>
                <w:bCs/>
                <w:lang w:val="en-US" w:eastAsia="ar-SA"/>
              </w:rPr>
              <w:t>Platron's</w:t>
            </w:r>
            <w:proofErr w:type="spellEnd"/>
            <w:r w:rsidR="00132453" w:rsidRPr="00132453">
              <w:rPr>
                <w:bCs/>
                <w:lang w:val="en-US" w:eastAsia="ar-SA"/>
              </w:rPr>
              <w:t xml:space="preserve"> theorem. The inverse of </w:t>
            </w:r>
            <w:proofErr w:type="spellStart"/>
            <w:r w:rsidR="00132453" w:rsidRPr="00132453">
              <w:rPr>
                <w:bCs/>
                <w:lang w:val="en-US" w:eastAsia="ar-SA"/>
              </w:rPr>
              <w:t>Perron's</w:t>
            </w:r>
            <w:proofErr w:type="spellEnd"/>
            <w:r w:rsidR="00132453" w:rsidRPr="00132453">
              <w:rPr>
                <w:bCs/>
                <w:lang w:val="en-US" w:eastAsia="ar-SA"/>
              </w:rPr>
              <w:t xml:space="preserve"> theorem.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70061F"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0061F">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824611" w:rsidP="0028029D">
            <w:pPr>
              <w:snapToGrid w:val="0"/>
              <w:jc w:val="both"/>
              <w:rPr>
                <w:bCs/>
                <w:lang w:val="en-US"/>
              </w:rPr>
            </w:pPr>
            <w:r w:rsidRPr="004D65C8">
              <w:rPr>
                <w:b/>
                <w:bCs/>
                <w:lang w:val="en-US"/>
              </w:rPr>
              <w:t>PT</w:t>
            </w:r>
            <w:r w:rsidR="0070061F" w:rsidRPr="0070061F">
              <w:rPr>
                <w:b/>
                <w:bCs/>
                <w:lang w:val="en-US"/>
              </w:rPr>
              <w:t xml:space="preserve"> </w:t>
            </w:r>
            <w:r w:rsidR="0070061F">
              <w:rPr>
                <w:b/>
                <w:bCs/>
                <w:lang w:val="en-US"/>
              </w:rPr>
              <w:t xml:space="preserve">3 </w:t>
            </w:r>
            <w:proofErr w:type="spellStart"/>
            <w:r w:rsidR="00132453" w:rsidRPr="00132453">
              <w:rPr>
                <w:bCs/>
                <w:lang w:val="en-US"/>
              </w:rPr>
              <w:t>Triangularization</w:t>
            </w:r>
            <w:proofErr w:type="spellEnd"/>
            <w:r w:rsidR="00132453" w:rsidRPr="00132453">
              <w:rPr>
                <w:bCs/>
                <w:lang w:val="en-US"/>
              </w:rPr>
              <w:t xml:space="preserve"> of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824611" w:rsidP="0028029D">
            <w:pPr>
              <w:tabs>
                <w:tab w:val="left" w:pos="1276"/>
              </w:tabs>
              <w:snapToGrid w:val="0"/>
              <w:jc w:val="both"/>
              <w:rPr>
                <w:lang w:val="en-US" w:eastAsia="ar-SA"/>
              </w:rPr>
            </w:pPr>
            <w:r w:rsidRPr="004D65C8">
              <w:rPr>
                <w:lang w:val="en-US" w:eastAsia="ar-SA"/>
              </w:rPr>
              <w:t>L</w:t>
            </w:r>
            <w:r w:rsidR="0070061F">
              <w:rPr>
                <w:lang w:val="kk-KZ" w:eastAsia="ar-SA"/>
              </w:rPr>
              <w:t xml:space="preserve">О </w:t>
            </w:r>
            <w:r w:rsidR="0070061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70061F"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70061F"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70061F" w:rsidP="0028029D">
            <w:pPr>
              <w:jc w:val="both"/>
            </w:pPr>
            <w:proofErr w:type="spellStart"/>
            <w:r w:rsidRPr="0070061F">
              <w:t>Analysis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70061F">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4D65C8" w:rsidRDefault="00950F6F"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4D65C8" w:rsidRDefault="006D60B7" w:rsidP="0028029D">
            <w:pPr>
              <w:pStyle w:val="HTML"/>
              <w:shd w:val="clear" w:color="auto" w:fill="F8F9FA"/>
              <w:rPr>
                <w:rFonts w:ascii="Times New Roman" w:hAnsi="Times New Roman" w:cs="Times New Roman"/>
                <w:b/>
                <w:sz w:val="24"/>
                <w:szCs w:val="24"/>
                <w:lang w:val="en-US"/>
              </w:rPr>
            </w:pPr>
            <w:r w:rsidRPr="004D65C8">
              <w:rPr>
                <w:rFonts w:ascii="Times New Roman" w:hAnsi="Times New Roman" w:cs="Times New Roman"/>
                <w:b/>
                <w:color w:val="222222"/>
                <w:sz w:val="24"/>
                <w:szCs w:val="24"/>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BE0939" w:rsidRDefault="00950F6F"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70061F" w:rsidRDefault="0070061F"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061F" w:rsidRDefault="00950F6F"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950F6F" w:rsidRPr="00B6081B"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4D65C8" w:rsidRDefault="00950F6F"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4D7462" w:rsidRDefault="007C7264" w:rsidP="0028029D">
            <w:pPr>
              <w:jc w:val="both"/>
              <w:rPr>
                <w:lang w:val="en-US"/>
              </w:rPr>
            </w:pPr>
            <w:r w:rsidRPr="004D65C8">
              <w:rPr>
                <w:b/>
                <w:bCs/>
                <w:lang w:val="en-US" w:eastAsia="ar-SA"/>
              </w:rPr>
              <w:t>IWS</w:t>
            </w:r>
            <w:r w:rsidR="00950F6F" w:rsidRPr="004D7462">
              <w:rPr>
                <w:b/>
                <w:bCs/>
                <w:lang w:val="en-US"/>
              </w:rPr>
              <w:t xml:space="preserve"> 1.</w:t>
            </w:r>
            <w:r w:rsidR="00950F6F" w:rsidRPr="004D7462">
              <w:rPr>
                <w:lang w:val="en-US"/>
              </w:rPr>
              <w:t xml:space="preserve"> </w:t>
            </w:r>
            <w:r w:rsidR="00132453" w:rsidRPr="00132453">
              <w:rPr>
                <w:lang w:val="en-US"/>
              </w:rPr>
              <w:t xml:space="preserve">System of linear differential equations with constant coefficients </w:t>
            </w:r>
          </w:p>
          <w:p w:rsidR="004D7462" w:rsidRPr="004D7462" w:rsidRDefault="004D7462" w:rsidP="0028029D">
            <w:pPr>
              <w:jc w:val="both"/>
              <w:rPr>
                <w:bCs/>
                <w:lang w:val="en-US" w:eastAsia="ar-SA"/>
              </w:rPr>
            </w:pPr>
            <w:r w:rsidRPr="004D7462">
              <w:rPr>
                <w:bCs/>
                <w:lang w:val="en-US" w:eastAsia="ar-SA"/>
              </w:rPr>
              <w:t>Colloquium (orally)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tabs>
                <w:tab w:val="left" w:pos="1276"/>
              </w:tabs>
              <w:snapToGrid w:val="0"/>
              <w:jc w:val="both"/>
              <w:rPr>
                <w:lang w:val="en-US" w:eastAsia="ar-SA"/>
              </w:rPr>
            </w:pPr>
            <w:r w:rsidRPr="004D65C8">
              <w:rPr>
                <w:lang w:val="en-US" w:eastAsia="ar-SA"/>
              </w:rPr>
              <w:t>L</w:t>
            </w:r>
            <w:r w:rsidRPr="004D65C8">
              <w:rPr>
                <w:lang w:val="kk-KZ" w:eastAsia="ar-SA"/>
              </w:rPr>
              <w:t xml:space="preserve">О </w:t>
            </w:r>
            <w:r w:rsidR="00172AB9" w:rsidRPr="004D65C8">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061F" w:rsidRDefault="00950F6F" w:rsidP="0028029D">
            <w:pPr>
              <w:tabs>
                <w:tab w:val="left" w:pos="1276"/>
              </w:tabs>
              <w:snapToGrid w:val="0"/>
              <w:jc w:val="both"/>
              <w:rPr>
                <w:bCs/>
                <w:lang w:val="en-US" w:eastAsia="ar-SA"/>
              </w:rPr>
            </w:pPr>
            <w:r w:rsidRPr="004D65C8">
              <w:rPr>
                <w:bCs/>
                <w:lang w:val="en-US" w:eastAsia="ar-SA"/>
              </w:rPr>
              <w:t>ID</w:t>
            </w:r>
            <w:r w:rsidR="0070061F">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4D7462" w:rsidRDefault="004D7462"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70061F" w:rsidP="0028029D">
            <w:pPr>
              <w:jc w:val="center"/>
              <w:rPr>
                <w:lang w:val="en-US"/>
              </w:rPr>
            </w:pPr>
            <w:r>
              <w:rPr>
                <w:lang w:val="kk-KZ"/>
              </w:rPr>
              <w:t>2</w:t>
            </w:r>
            <w:r w:rsidR="004D7462">
              <w:rPr>
                <w:lang w:val="en-US"/>
              </w:rPr>
              <w:t>0</w:t>
            </w:r>
          </w:p>
          <w:p w:rsidR="004D7462" w:rsidRDefault="004D7462" w:rsidP="0028029D">
            <w:pPr>
              <w:jc w:val="center"/>
              <w:rPr>
                <w:lang w:val="en-US"/>
              </w:rPr>
            </w:pPr>
          </w:p>
          <w:p w:rsidR="004D7462" w:rsidRDefault="004D7462" w:rsidP="0028029D">
            <w:pPr>
              <w:jc w:val="center"/>
              <w:rPr>
                <w:lang w:val="en-US"/>
              </w:rPr>
            </w:pPr>
          </w:p>
          <w:p w:rsidR="004D7462" w:rsidRPr="004D7462" w:rsidRDefault="004D7462"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6D60B7" w:rsidP="004D7462">
            <w:pPr>
              <w:jc w:val="center"/>
              <w:rPr>
                <w:lang w:val="kk-KZ"/>
              </w:rPr>
            </w:pPr>
            <w:r w:rsidRPr="004D65C8">
              <w:br/>
            </w:r>
            <w:proofErr w:type="spellStart"/>
            <w:r w:rsidRPr="004D65C8">
              <w:rPr>
                <w:color w:val="222222"/>
                <w:shd w:val="clear" w:color="auto" w:fill="F8F9FA"/>
              </w:rPr>
              <w:t>Logic</w:t>
            </w:r>
            <w:proofErr w:type="spellEnd"/>
            <w:r w:rsidRPr="004D65C8">
              <w:rPr>
                <w:color w:val="222222"/>
                <w:shd w:val="clear" w:color="auto" w:fill="F8F9FA"/>
              </w:rPr>
              <w:t xml:space="preserve"> </w:t>
            </w:r>
            <w:proofErr w:type="spellStart"/>
            <w:r w:rsidRPr="004D65C8">
              <w:rPr>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7F38BB">
            <w:pPr>
              <w:rPr>
                <w:lang w:val="kk-KZ"/>
              </w:rPr>
            </w:pPr>
            <w:r w:rsidRPr="007F38BB">
              <w:rPr>
                <w:lang w:val="kk-KZ"/>
              </w:rPr>
              <w:t>Webinar</w:t>
            </w:r>
          </w:p>
          <w:p w:rsidR="00950F6F" w:rsidRPr="004D65C8" w:rsidRDefault="007F38BB" w:rsidP="007F38BB">
            <w:pPr>
              <w:rPr>
                <w:lang w:val="kk-KZ"/>
              </w:rPr>
            </w:pPr>
            <w:r w:rsidRPr="007F38BB">
              <w:rPr>
                <w:lang w:val="kk-KZ"/>
              </w:rPr>
              <w:t>in</w:t>
            </w:r>
            <w:r w:rsidR="00A10774" w:rsidRPr="00A10774">
              <w:rPr>
                <w:sz w:val="20"/>
                <w:szCs w:val="20"/>
                <w:lang w:val="en-US"/>
              </w:rPr>
              <w:t xml:space="preserve"> MS Teams/Zoom</w:t>
            </w:r>
          </w:p>
        </w:tc>
      </w:tr>
      <w:tr w:rsidR="00950F6F" w:rsidRPr="004D65C8"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0C7EC1" w:rsidP="0028029D">
            <w:pPr>
              <w:tabs>
                <w:tab w:val="left" w:pos="1276"/>
              </w:tabs>
              <w:jc w:val="center"/>
              <w:rPr>
                <w:b/>
              </w:rPr>
            </w:pPr>
            <w:proofErr w:type="spellStart"/>
            <w:r w:rsidRPr="004D65C8">
              <w:rPr>
                <w:b/>
                <w:color w:val="222222"/>
                <w:shd w:val="clear" w:color="auto" w:fill="F8F9FA"/>
              </w:rPr>
              <w:t>Module</w:t>
            </w:r>
            <w:proofErr w:type="spellEnd"/>
            <w:r w:rsidR="00950F6F" w:rsidRPr="004D65C8">
              <w:rPr>
                <w:b/>
              </w:rPr>
              <w:t xml:space="preserve"> </w:t>
            </w:r>
            <w:proofErr w:type="gramStart"/>
            <w:r w:rsidR="00950F6F" w:rsidRPr="004D65C8">
              <w:rPr>
                <w:b/>
              </w:rPr>
              <w:t>П</w:t>
            </w:r>
            <w:proofErr w:type="gramEnd"/>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7462" w:rsidRDefault="00824611" w:rsidP="004D7462">
            <w:pPr>
              <w:snapToGrid w:val="0"/>
              <w:jc w:val="both"/>
              <w:rPr>
                <w:bCs/>
                <w:lang w:val="en-US" w:eastAsia="ar-SA"/>
              </w:rPr>
            </w:pPr>
            <w:r w:rsidRPr="004D65C8">
              <w:rPr>
                <w:b/>
                <w:bCs/>
                <w:lang w:val="en-US" w:eastAsia="ar-SA"/>
              </w:rPr>
              <w:t>L</w:t>
            </w:r>
            <w:r w:rsidR="004D7462">
              <w:rPr>
                <w:b/>
                <w:bCs/>
                <w:lang w:val="kk-KZ" w:eastAsia="ar-SA"/>
              </w:rPr>
              <w:t>.</w:t>
            </w:r>
            <w:r w:rsidR="004D7462">
              <w:rPr>
                <w:b/>
                <w:bCs/>
                <w:lang w:val="en-US" w:eastAsia="ar-SA"/>
              </w:rPr>
              <w:t xml:space="preserve">4 </w:t>
            </w:r>
            <w:r w:rsidR="00132453" w:rsidRPr="00132453">
              <w:rPr>
                <w:bCs/>
                <w:lang w:val="en-US" w:eastAsia="ar-SA"/>
              </w:rPr>
              <w:t>Indicators and eigenvalues. Indicators of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00172AB9" w:rsidRPr="004D65C8">
              <w:rPr>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7462" w:rsidRDefault="00824611" w:rsidP="0028029D">
            <w:pPr>
              <w:tabs>
                <w:tab w:val="left" w:pos="1276"/>
              </w:tabs>
              <w:snapToGrid w:val="0"/>
              <w:jc w:val="both"/>
              <w:rPr>
                <w:bCs/>
                <w:lang w:val="en-US" w:eastAsia="ar-SA"/>
              </w:rPr>
            </w:pPr>
            <w:r w:rsidRPr="004D65C8">
              <w:rPr>
                <w:bCs/>
                <w:lang w:val="en-US" w:eastAsia="ar-SA"/>
              </w:rPr>
              <w:t>ID</w:t>
            </w:r>
            <w:r w:rsidR="004D7462">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snapToGrid w:val="0"/>
              <w:jc w:val="both"/>
              <w:rPr>
                <w:bCs/>
                <w:lang w:val="en-US"/>
              </w:rPr>
            </w:pPr>
            <w:r w:rsidRPr="004D65C8">
              <w:rPr>
                <w:b/>
                <w:bCs/>
                <w:lang w:val="en-US"/>
              </w:rPr>
              <w:t>PT</w:t>
            </w:r>
            <w:r w:rsidR="004D7462" w:rsidRPr="004D7462">
              <w:rPr>
                <w:b/>
                <w:bCs/>
                <w:lang w:val="en-US"/>
              </w:rPr>
              <w:t xml:space="preserve"> </w:t>
            </w:r>
            <w:r w:rsidR="004D7462">
              <w:rPr>
                <w:b/>
                <w:bCs/>
                <w:lang w:val="en-US"/>
              </w:rPr>
              <w:t xml:space="preserve">4 </w:t>
            </w:r>
            <w:r w:rsidR="00132453" w:rsidRPr="00132453">
              <w:rPr>
                <w:bCs/>
                <w:lang w:val="en-US"/>
              </w:rPr>
              <w:t>Indicators and eigenvalues. Indicators of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tabs>
                <w:tab w:val="left" w:pos="1276"/>
              </w:tabs>
              <w:snapToGrid w:val="0"/>
              <w:jc w:val="both"/>
              <w:rPr>
                <w:bCs/>
                <w:lang w:val="en-US" w:eastAsia="ar-SA"/>
              </w:rPr>
            </w:pPr>
            <w:r w:rsidRPr="004D65C8">
              <w:rPr>
                <w:bCs/>
                <w:lang w:val="en-US" w:eastAsia="ar-SA"/>
              </w:rPr>
              <w:t>ID</w:t>
            </w:r>
            <w:r w:rsidR="004D7462">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4D7462"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4D7462"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snapToGrid w:val="0"/>
              <w:jc w:val="both"/>
              <w:rPr>
                <w:bCs/>
                <w:lang w:val="en-US" w:eastAsia="ar-SA"/>
              </w:rPr>
            </w:pPr>
            <w:r w:rsidRPr="004D65C8">
              <w:rPr>
                <w:b/>
                <w:bCs/>
                <w:lang w:val="en-US" w:eastAsia="ar-SA"/>
              </w:rPr>
              <w:t>L</w:t>
            </w:r>
            <w:r w:rsidR="004D7462">
              <w:rPr>
                <w:b/>
                <w:bCs/>
                <w:lang w:val="kk-KZ" w:eastAsia="ar-SA"/>
              </w:rPr>
              <w:t>.</w:t>
            </w:r>
            <w:r w:rsidR="004D7462">
              <w:rPr>
                <w:b/>
                <w:bCs/>
                <w:lang w:val="en-US" w:eastAsia="ar-SA"/>
              </w:rPr>
              <w:t xml:space="preserve">5 </w:t>
            </w:r>
            <w:r w:rsidR="00132453" w:rsidRPr="00132453">
              <w:rPr>
                <w:bCs/>
                <w:lang w:val="en-US" w:eastAsia="ar-SA"/>
              </w:rPr>
              <w:t xml:space="preserve">Evaluation of decision norms. Indicators of a triangular system. </w:t>
            </w:r>
            <w:proofErr w:type="spellStart"/>
            <w:r w:rsidR="00132453" w:rsidRPr="00132453">
              <w:rPr>
                <w:bCs/>
                <w:lang w:val="en-US" w:eastAsia="ar-SA"/>
              </w:rPr>
              <w:t>Lyapunov's</w:t>
            </w:r>
            <w:proofErr w:type="spellEnd"/>
            <w:r w:rsidR="00132453" w:rsidRPr="00132453">
              <w:rPr>
                <w:bCs/>
                <w:lang w:val="en-US" w:eastAsia="ar-SA"/>
              </w:rPr>
              <w:t xml:space="preserve"> theorem. The state of block-triangular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00172AB9" w:rsidRPr="004D65C8">
              <w:rPr>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4D7462">
            <w:pPr>
              <w:tabs>
                <w:tab w:val="left" w:pos="1276"/>
              </w:tabs>
              <w:snapToGrid w:val="0"/>
              <w:jc w:val="both"/>
              <w:rPr>
                <w:bCs/>
                <w:lang w:val="kk-KZ" w:eastAsia="ar-SA"/>
              </w:rPr>
            </w:pPr>
            <w:r w:rsidRPr="004D65C8">
              <w:rPr>
                <w:bCs/>
                <w:lang w:val="en-US" w:eastAsia="ar-SA"/>
              </w:rPr>
              <w:t>ID</w:t>
            </w:r>
            <w:r w:rsidR="00172AB9"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snapToGrid w:val="0"/>
              <w:jc w:val="both"/>
              <w:rPr>
                <w:bCs/>
                <w:lang w:val="en-US"/>
              </w:rPr>
            </w:pPr>
            <w:r w:rsidRPr="004D7462">
              <w:rPr>
                <w:b/>
                <w:bCs/>
                <w:lang w:val="kk-KZ"/>
              </w:rPr>
              <w:t>PT</w:t>
            </w:r>
            <w:r w:rsidR="004D7462" w:rsidRPr="004D7462">
              <w:rPr>
                <w:b/>
                <w:bCs/>
                <w:lang w:val="kk-KZ"/>
              </w:rPr>
              <w:t xml:space="preserve"> 5 </w:t>
            </w:r>
            <w:r w:rsidR="00132453" w:rsidRPr="00132453">
              <w:rPr>
                <w:bCs/>
                <w:lang w:val="en-US"/>
              </w:rPr>
              <w:t xml:space="preserve">Indicators of a triangular system. </w:t>
            </w:r>
            <w:proofErr w:type="spellStart"/>
            <w:r w:rsidR="00132453" w:rsidRPr="00132453">
              <w:rPr>
                <w:bCs/>
                <w:lang w:val="en-US"/>
              </w:rPr>
              <w:t>Lyapunov's</w:t>
            </w:r>
            <w:proofErr w:type="spellEnd"/>
            <w:r w:rsidR="00132453" w:rsidRPr="00132453">
              <w:rPr>
                <w:bCs/>
                <w:lang w:val="en-US"/>
              </w:rPr>
              <w:t xml:space="preserve"> theorem. The state of block-triangular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4D7462">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4D7462"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94EA8" w:rsidTr="00535854">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4D7462" w:rsidRDefault="006D60B7"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b/>
                <w:color w:val="222222"/>
                <w:sz w:val="24"/>
                <w:szCs w:val="24"/>
                <w:lang w:val="en"/>
              </w:rPr>
              <w:t xml:space="preserve">IWSP 2 </w:t>
            </w:r>
            <w:r w:rsidR="004D7462">
              <w:rPr>
                <w:rFonts w:ascii="Times New Roman" w:hAnsi="Times New Roman" w:cs="Times New Roman"/>
                <w:b/>
                <w:color w:val="222222"/>
                <w:sz w:val="24"/>
                <w:szCs w:val="24"/>
                <w:lang w:val="en"/>
              </w:rPr>
              <w:t xml:space="preserve"> </w:t>
            </w:r>
            <w:r w:rsidR="004D7462">
              <w:rPr>
                <w:rFonts w:ascii="Times New Roman" w:hAnsi="Times New Roman" w:cs="Times New Roman"/>
                <w:color w:val="222222"/>
                <w:sz w:val="24"/>
                <w:szCs w:val="24"/>
                <w:lang w:val="en"/>
              </w:rPr>
              <w:t>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4D7462">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tcPr>
          <w:p w:rsidR="00950F6F"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7462" w:rsidRDefault="004D7462" w:rsidP="0028029D">
            <w:pPr>
              <w:jc w:val="center"/>
              <w:rPr>
                <w:lang w:val="en-US"/>
              </w:rPr>
            </w:pPr>
            <w:r>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950F6F" w:rsidRPr="004D65C8" w:rsidRDefault="00824611" w:rsidP="004D7462">
            <w:pPr>
              <w:pStyle w:val="HTML"/>
              <w:shd w:val="clear" w:color="auto" w:fill="F8F9FA"/>
              <w:rPr>
                <w:rFonts w:ascii="Times New Roman" w:hAnsi="Times New Roman" w:cs="Times New Roman"/>
                <w:sz w:val="24"/>
                <w:szCs w:val="24"/>
                <w:lang w:val="kk-KZ"/>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D65C8" w:rsidTr="00535854">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7C7264" w:rsidP="0028029D">
            <w:pPr>
              <w:snapToGrid w:val="0"/>
              <w:jc w:val="both"/>
              <w:rPr>
                <w:b/>
                <w:bCs/>
                <w:lang w:val="kk-KZ" w:eastAsia="ar-SA"/>
              </w:rPr>
            </w:pPr>
            <w:r w:rsidRPr="004D65C8">
              <w:rPr>
                <w:b/>
                <w:bCs/>
                <w:lang w:val="en-US" w:eastAsia="ar-SA"/>
              </w:rPr>
              <w:t>MT</w:t>
            </w:r>
            <w:r w:rsidR="00950F6F" w:rsidRPr="004D65C8">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bCs/>
                <w:lang w:val="kk-KZ" w:eastAsia="ar-SA"/>
              </w:rPr>
            </w:pPr>
          </w:p>
        </w:tc>
        <w:tc>
          <w:tcPr>
            <w:tcW w:w="500" w:type="dxa"/>
            <w:tcBorders>
              <w:top w:val="single" w:sz="4" w:space="0" w:color="000000"/>
              <w:left w:val="single" w:sz="4" w:space="0" w:color="auto"/>
              <w:bottom w:val="single" w:sz="4" w:space="0" w:color="000000"/>
              <w:right w:val="single" w:sz="4" w:space="0" w:color="auto"/>
            </w:tcBorders>
            <w:shd w:val="clear" w:color="auto" w:fill="auto"/>
          </w:tcPr>
          <w:p w:rsidR="00950F6F" w:rsidRPr="004D65C8" w:rsidRDefault="00950F6F" w:rsidP="0028029D">
            <w:pPr>
              <w:jc w:val="center"/>
              <w:rPr>
                <w:lang w:val="kk-KZ" w:eastAsia="en-US"/>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7462" w:rsidRDefault="00950F6F" w:rsidP="0028029D">
            <w:pPr>
              <w:jc w:val="center"/>
              <w:rPr>
                <w:b/>
                <w:lang w:val="kk-KZ"/>
              </w:rPr>
            </w:pPr>
            <w:r w:rsidRPr="004D7462">
              <w:rPr>
                <w:b/>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rPr>
                <w:lang w:val="kk-KZ"/>
              </w:rPr>
            </w:pPr>
          </w:p>
        </w:tc>
      </w:tr>
      <w:tr w:rsidR="00824611" w:rsidRPr="00494EA8" w:rsidTr="00535854">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535854">
            <w:pPr>
              <w:snapToGrid w:val="0"/>
              <w:jc w:val="both"/>
              <w:rPr>
                <w:bCs/>
                <w:lang w:val="en-US" w:eastAsia="ar-SA"/>
              </w:rPr>
            </w:pPr>
            <w:r w:rsidRPr="004D65C8">
              <w:rPr>
                <w:b/>
                <w:bCs/>
                <w:lang w:val="en-US" w:eastAsia="ar-SA"/>
              </w:rPr>
              <w:t>L</w:t>
            </w:r>
            <w:r w:rsidR="00535854">
              <w:rPr>
                <w:b/>
                <w:bCs/>
                <w:lang w:val="kk-KZ" w:eastAsia="ar-SA"/>
              </w:rPr>
              <w:t>.</w:t>
            </w:r>
            <w:r w:rsidR="00535854">
              <w:rPr>
                <w:b/>
                <w:bCs/>
                <w:lang w:val="en-US" w:eastAsia="ar-SA"/>
              </w:rPr>
              <w:t xml:space="preserve">6 </w:t>
            </w:r>
            <w:r w:rsidR="00132453" w:rsidRPr="00132453">
              <w:rPr>
                <w:bCs/>
                <w:lang w:val="en-US" w:eastAsia="ar-SA"/>
              </w:rPr>
              <w:t xml:space="preserve">Indications of </w:t>
            </w:r>
            <w:proofErr w:type="spellStart"/>
            <w:r w:rsidR="00132453" w:rsidRPr="00132453">
              <w:rPr>
                <w:bCs/>
                <w:lang w:val="en-US" w:eastAsia="ar-SA"/>
              </w:rPr>
              <w:t>Gramians</w:t>
            </w:r>
            <w:proofErr w:type="spellEnd"/>
            <w:r w:rsidR="00132453" w:rsidRPr="00132453">
              <w:rPr>
                <w:bCs/>
                <w:lang w:val="en-US" w:eastAsia="ar-SA"/>
              </w:rPr>
              <w:t>. Types 1 and 2 assessments.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4D65C8"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28029D">
            <w:pPr>
              <w:snapToGrid w:val="0"/>
              <w:jc w:val="both"/>
              <w:rPr>
                <w:bCs/>
                <w:lang w:val="en-US"/>
              </w:rPr>
            </w:pPr>
            <w:r w:rsidRPr="004D65C8">
              <w:rPr>
                <w:b/>
                <w:bCs/>
                <w:lang w:val="en-US"/>
              </w:rPr>
              <w:t>PT</w:t>
            </w:r>
            <w:r w:rsidR="00535854" w:rsidRPr="00535854">
              <w:rPr>
                <w:b/>
                <w:bCs/>
                <w:lang w:val="en-US"/>
              </w:rPr>
              <w:t xml:space="preserve"> </w:t>
            </w:r>
            <w:r w:rsidR="00535854">
              <w:rPr>
                <w:b/>
                <w:bCs/>
                <w:lang w:val="en-US"/>
              </w:rPr>
              <w:t xml:space="preserve">6 </w:t>
            </w:r>
            <w:r w:rsidR="00132453" w:rsidRPr="00132453">
              <w:rPr>
                <w:bCs/>
                <w:lang w:val="en-US"/>
              </w:rPr>
              <w:t xml:space="preserve">Indications of </w:t>
            </w:r>
            <w:proofErr w:type="spellStart"/>
            <w:r w:rsidR="00132453" w:rsidRPr="00132453">
              <w:rPr>
                <w:bCs/>
                <w:lang w:val="en-US"/>
              </w:rPr>
              <w:t>Gramians</w:t>
            </w:r>
            <w:proofErr w:type="spellEnd"/>
            <w:r w:rsidR="00132453" w:rsidRPr="00132453">
              <w:rPr>
                <w:bCs/>
                <w:lang w:val="en-US"/>
              </w:rPr>
              <w:t>. Types 1 and 2 assessments.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28029D">
            <w:pPr>
              <w:tabs>
                <w:tab w:val="left" w:pos="1276"/>
              </w:tabs>
              <w:snapToGrid w:val="0"/>
              <w:jc w:val="both"/>
              <w:rPr>
                <w:lang w:val="en-US" w:eastAsia="ar-SA"/>
              </w:rPr>
            </w:pPr>
            <w:r w:rsidRPr="004D65C8">
              <w:rPr>
                <w:lang w:val="en-US" w:eastAsia="ar-SA"/>
              </w:rPr>
              <w:t>L</w:t>
            </w:r>
            <w:r w:rsidR="00535854">
              <w:rPr>
                <w:lang w:val="kk-KZ" w:eastAsia="ar-SA"/>
              </w:rPr>
              <w:t xml:space="preserve">О </w:t>
            </w:r>
            <w:r w:rsidR="00535854">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4D65C8" w:rsidRDefault="00824611" w:rsidP="0028029D">
            <w:pPr>
              <w:jc w:val="center"/>
              <w:rPr>
                <w:lang w:val="kk-KZ" w:eastAsia="en-US"/>
              </w:rPr>
            </w:pPr>
            <w:r w:rsidRPr="004D65C8">
              <w:rPr>
                <w:lang w:val="kk-KZ"/>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535854"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535854" w:rsidRDefault="00824611" w:rsidP="00535854">
            <w:pPr>
              <w:snapToGrid w:val="0"/>
              <w:jc w:val="both"/>
              <w:rPr>
                <w:bCs/>
                <w:lang w:val="en-US" w:eastAsia="ar-SA"/>
              </w:rPr>
            </w:pPr>
            <w:r w:rsidRPr="004D65C8">
              <w:rPr>
                <w:b/>
                <w:bCs/>
                <w:lang w:val="en-US" w:eastAsia="ar-SA"/>
              </w:rPr>
              <w:t>L</w:t>
            </w:r>
            <w:r w:rsidR="00535854">
              <w:rPr>
                <w:b/>
                <w:bCs/>
                <w:lang w:val="kk-KZ" w:eastAsia="ar-SA"/>
              </w:rPr>
              <w:t>.</w:t>
            </w:r>
            <w:r w:rsidR="00535854">
              <w:rPr>
                <w:b/>
                <w:bCs/>
                <w:lang w:val="en-US" w:eastAsia="ar-SA"/>
              </w:rPr>
              <w:t xml:space="preserve">7 </w:t>
            </w:r>
            <w:r w:rsidR="00132453" w:rsidRPr="00132453">
              <w:rPr>
                <w:bCs/>
                <w:lang w:val="en-US" w:eastAsia="ar-SA"/>
              </w:rPr>
              <w:t>Effects. The principle of linear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tcPr>
          <w:p w:rsidR="00824611"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535854">
            <w:pPr>
              <w:snapToGrid w:val="0"/>
              <w:jc w:val="both"/>
              <w:rPr>
                <w:bCs/>
                <w:lang w:val="en-US"/>
              </w:rPr>
            </w:pPr>
            <w:r w:rsidRPr="004D65C8">
              <w:rPr>
                <w:b/>
                <w:bCs/>
                <w:lang w:val="en-US"/>
              </w:rPr>
              <w:t>PT</w:t>
            </w:r>
            <w:r w:rsidR="00535854" w:rsidRPr="00535854">
              <w:rPr>
                <w:b/>
                <w:bCs/>
                <w:lang w:val="en-US"/>
              </w:rPr>
              <w:t xml:space="preserve"> </w:t>
            </w:r>
            <w:proofErr w:type="gramStart"/>
            <w:r w:rsidR="00535854">
              <w:rPr>
                <w:b/>
                <w:bCs/>
                <w:lang w:val="en-US"/>
              </w:rPr>
              <w:t xml:space="preserve">7  </w:t>
            </w:r>
            <w:r w:rsidR="00132453" w:rsidRPr="00132453">
              <w:rPr>
                <w:bCs/>
                <w:lang w:val="en-US"/>
              </w:rPr>
              <w:t>Effects</w:t>
            </w:r>
            <w:proofErr w:type="gramEnd"/>
            <w:r w:rsidR="00132453" w:rsidRPr="00132453">
              <w:rPr>
                <w:bCs/>
                <w:lang w:val="en-US"/>
              </w:rPr>
              <w:t>. The principle of linear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28029D">
            <w:pPr>
              <w:tabs>
                <w:tab w:val="left" w:pos="1276"/>
              </w:tabs>
              <w:snapToGrid w:val="0"/>
              <w:jc w:val="both"/>
              <w:rPr>
                <w:lang w:val="en-US" w:eastAsia="ar-SA"/>
              </w:rPr>
            </w:pPr>
            <w:r w:rsidRPr="004D65C8">
              <w:rPr>
                <w:lang w:val="en-US" w:eastAsia="ar-SA"/>
              </w:rPr>
              <w:t>L</w:t>
            </w:r>
            <w:r w:rsidR="00535854">
              <w:rPr>
                <w:lang w:val="kk-KZ" w:eastAsia="ar-SA"/>
              </w:rPr>
              <w:t xml:space="preserve">О </w:t>
            </w:r>
            <w:r w:rsidR="00535854">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00F15515"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535854"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535854"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35854" w:rsidRPr="00535854" w:rsidRDefault="00535854" w:rsidP="0028029D">
            <w:pPr>
              <w:jc w:val="center"/>
              <w:rPr>
                <w:lang w:val="en-US"/>
              </w:rPr>
            </w:pPr>
            <w:r>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35854" w:rsidRDefault="00535854" w:rsidP="0028029D">
            <w:pPr>
              <w:snapToGrid w:val="0"/>
              <w:jc w:val="both"/>
              <w:rPr>
                <w:bCs/>
                <w:lang w:val="en-US"/>
              </w:rPr>
            </w:pPr>
            <w:r w:rsidRPr="00535854">
              <w:rPr>
                <w:b/>
                <w:bCs/>
                <w:lang w:val="en-US"/>
              </w:rPr>
              <w:t>IWSP</w:t>
            </w:r>
            <w:r>
              <w:rPr>
                <w:b/>
                <w:bCs/>
                <w:lang w:val="en-US"/>
              </w:rPr>
              <w:t xml:space="preserve"> 3: IWS 2   “</w:t>
            </w:r>
            <w:r w:rsidR="00132453" w:rsidRPr="00132453">
              <w:rPr>
                <w:bCs/>
                <w:lang w:val="en-US"/>
              </w:rPr>
              <w:t>Almost-driven systems</w:t>
            </w:r>
            <w:r>
              <w:rPr>
                <w:bCs/>
                <w:lang w:val="en-US"/>
              </w:rPr>
              <w:t>”</w:t>
            </w:r>
          </w:p>
          <w:p w:rsidR="00535854" w:rsidRDefault="00535854" w:rsidP="0028029D">
            <w:pPr>
              <w:snapToGrid w:val="0"/>
              <w:jc w:val="both"/>
              <w:rPr>
                <w:bCs/>
                <w:lang w:val="en-US"/>
              </w:rPr>
            </w:pPr>
          </w:p>
          <w:p w:rsidR="00535854" w:rsidRPr="00535854" w:rsidRDefault="00535854" w:rsidP="0028029D">
            <w:pPr>
              <w:snapToGrid w:val="0"/>
              <w:jc w:val="both"/>
              <w:rPr>
                <w:bCs/>
                <w:lang w:val="en-US"/>
              </w:rPr>
            </w:pPr>
            <w:r>
              <w:rPr>
                <w:bCs/>
                <w:lang w:val="en-US"/>
              </w:rPr>
              <w:t>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35854" w:rsidRPr="004D65C8" w:rsidRDefault="00535854" w:rsidP="0028029D">
            <w:pPr>
              <w:tabs>
                <w:tab w:val="left" w:pos="1276"/>
              </w:tabs>
              <w:snapToGrid w:val="0"/>
              <w:jc w:val="both"/>
              <w:rPr>
                <w:lang w:val="en-US" w:eastAsia="ar-SA"/>
              </w:rPr>
            </w:pPr>
            <w:r>
              <w:rPr>
                <w:lang w:val="en-US" w:eastAsia="ar-SA"/>
              </w:rPr>
              <w:t>LO4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35854" w:rsidRPr="004D65C8" w:rsidRDefault="00535854" w:rsidP="00535854">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535854"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35854" w:rsidRDefault="00535854" w:rsidP="0028029D">
            <w:pPr>
              <w:jc w:val="center"/>
              <w:rPr>
                <w:lang w:val="en-US"/>
              </w:rPr>
            </w:pPr>
            <w:r>
              <w:rPr>
                <w:lang w:val="en-US"/>
              </w:rPr>
              <w:t>20</w:t>
            </w:r>
          </w:p>
          <w:p w:rsidR="00535854" w:rsidRDefault="00535854" w:rsidP="0028029D">
            <w:pPr>
              <w:jc w:val="center"/>
              <w:rPr>
                <w:lang w:val="en-US"/>
              </w:rPr>
            </w:pPr>
          </w:p>
          <w:p w:rsidR="00535854" w:rsidRDefault="00535854" w:rsidP="0028029D">
            <w:pPr>
              <w:jc w:val="center"/>
              <w:rPr>
                <w:lang w:val="en-US"/>
              </w:rPr>
            </w:pPr>
          </w:p>
          <w:p w:rsidR="00535854" w:rsidRDefault="00535854"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35854" w:rsidRPr="004D65C8" w:rsidRDefault="00535854"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Webinar</w:t>
            </w:r>
          </w:p>
          <w:p w:rsidR="00535854" w:rsidRPr="004D65C8"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494EA8" w:rsidTr="00535854">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7F38BB">
            <w:pPr>
              <w:snapToGrid w:val="0"/>
              <w:jc w:val="both"/>
              <w:rPr>
                <w:bCs/>
                <w:lang w:val="en-US" w:eastAsia="ar-SA"/>
              </w:rPr>
            </w:pPr>
            <w:proofErr w:type="gramStart"/>
            <w:r w:rsidRPr="004D65C8">
              <w:rPr>
                <w:b/>
                <w:bCs/>
                <w:lang w:val="en-US" w:eastAsia="ar-SA"/>
              </w:rPr>
              <w:t>L</w:t>
            </w:r>
            <w:r w:rsidR="007F38BB">
              <w:rPr>
                <w:b/>
                <w:bCs/>
                <w:lang w:val="kk-KZ" w:eastAsia="ar-SA"/>
              </w:rPr>
              <w:t>.</w:t>
            </w:r>
            <w:r w:rsidR="007F38BB">
              <w:rPr>
                <w:b/>
                <w:bCs/>
                <w:lang w:val="en-US" w:eastAsia="ar-SA"/>
              </w:rPr>
              <w:t xml:space="preserve">8 </w:t>
            </w:r>
            <w:r w:rsidR="007F38BB">
              <w:rPr>
                <w:bCs/>
                <w:lang w:val="en-US" w:eastAsia="ar-SA"/>
              </w:rPr>
              <w:t xml:space="preserve"> </w:t>
            </w:r>
            <w:r w:rsidR="00132453" w:rsidRPr="00132453">
              <w:rPr>
                <w:bCs/>
                <w:lang w:val="en-US" w:eastAsia="ar-SA"/>
              </w:rPr>
              <w:t>Delivery</w:t>
            </w:r>
            <w:proofErr w:type="gramEnd"/>
            <w:r w:rsidR="00132453" w:rsidRPr="00132453">
              <w:rPr>
                <w:bCs/>
                <w:lang w:val="en-US" w:eastAsia="ar-SA"/>
              </w:rPr>
              <w:t xml:space="preserve"> systems. Almost-driven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28029D">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4D65C8" w:rsidRDefault="00824611" w:rsidP="0028029D">
            <w:pPr>
              <w:jc w:val="center"/>
              <w:rPr>
                <w:lang w:val="kk-KZ"/>
              </w:rPr>
            </w:pPr>
            <w:r w:rsidRPr="004D65C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snapToGrid w:val="0"/>
              <w:jc w:val="both"/>
              <w:rPr>
                <w:b/>
                <w:bCs/>
                <w:lang w:val="en-US"/>
              </w:rPr>
            </w:pPr>
            <w:r w:rsidRPr="004D65C8">
              <w:rPr>
                <w:b/>
                <w:bCs/>
                <w:lang w:val="en-US"/>
              </w:rPr>
              <w:t>PT</w:t>
            </w:r>
            <w:r w:rsidR="007F38BB" w:rsidRPr="007F38BB">
              <w:rPr>
                <w:b/>
                <w:bCs/>
                <w:lang w:val="en-US"/>
              </w:rPr>
              <w:t xml:space="preserve"> </w:t>
            </w:r>
            <w:proofErr w:type="gramStart"/>
            <w:r w:rsidR="007F38BB">
              <w:rPr>
                <w:b/>
                <w:bCs/>
                <w:lang w:val="en-US"/>
              </w:rPr>
              <w:t xml:space="preserve">8  </w:t>
            </w:r>
            <w:r w:rsidR="00132453" w:rsidRPr="00132453">
              <w:rPr>
                <w:bCs/>
                <w:lang w:val="en-US"/>
              </w:rPr>
              <w:t>Delivery</w:t>
            </w:r>
            <w:proofErr w:type="gramEnd"/>
            <w:r w:rsidR="00132453" w:rsidRPr="00132453">
              <w:rPr>
                <w:bCs/>
                <w:lang w:val="en-US"/>
              </w:rPr>
              <w:t xml:space="preserve"> systems. Almost-driven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tabs>
                <w:tab w:val="left" w:pos="1276"/>
              </w:tabs>
              <w:snapToGrid w:val="0"/>
              <w:jc w:val="both"/>
              <w:rPr>
                <w:lang w:val="en-US" w:eastAsia="ar-SA"/>
              </w:rPr>
            </w:pPr>
            <w:r w:rsidRPr="004D65C8">
              <w:rPr>
                <w:lang w:val="en-US" w:eastAsia="ar-SA"/>
              </w:rPr>
              <w:t>L</w:t>
            </w:r>
            <w:r w:rsidR="007F38BB">
              <w:rPr>
                <w:lang w:val="kk-KZ" w:eastAsia="ar-SA"/>
              </w:rPr>
              <w:t>О</w:t>
            </w:r>
            <w:r w:rsidR="007F38BB">
              <w:rPr>
                <w:lang w:val="en-US"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28029D">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4D65C8" w:rsidRDefault="00824611" w:rsidP="0028029D">
            <w:pPr>
              <w:jc w:val="center"/>
              <w:rPr>
                <w:lang w:val="kk-KZ"/>
              </w:rPr>
            </w:pPr>
            <w:r w:rsidRPr="004D65C8">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824611" w:rsidP="0028029D">
            <w:pPr>
              <w:snapToGrid w:val="0"/>
              <w:jc w:val="both"/>
              <w:rPr>
                <w:bCs/>
                <w:lang w:val="en-US" w:eastAsia="ar-SA"/>
              </w:rPr>
            </w:pPr>
            <w:proofErr w:type="gramStart"/>
            <w:r w:rsidRPr="004D65C8">
              <w:rPr>
                <w:b/>
                <w:bCs/>
                <w:lang w:val="en-US" w:eastAsia="ar-SA"/>
              </w:rPr>
              <w:t>L</w:t>
            </w:r>
            <w:r w:rsidR="007F38BB">
              <w:rPr>
                <w:b/>
                <w:bCs/>
                <w:lang w:val="kk-KZ" w:eastAsia="ar-SA"/>
              </w:rPr>
              <w:t>.</w:t>
            </w:r>
            <w:r w:rsidR="007F38BB">
              <w:rPr>
                <w:b/>
                <w:bCs/>
                <w:lang w:val="en-US" w:eastAsia="ar-SA"/>
              </w:rPr>
              <w:t xml:space="preserve">9 </w:t>
            </w:r>
            <w:r w:rsidR="007F38BB">
              <w:rPr>
                <w:bCs/>
                <w:lang w:val="en-US" w:eastAsia="ar-SA"/>
              </w:rPr>
              <w:t xml:space="preserve"> </w:t>
            </w:r>
            <w:r w:rsidR="00132453" w:rsidRPr="00132453">
              <w:rPr>
                <w:bCs/>
                <w:lang w:val="en-US" w:eastAsia="ar-SA"/>
              </w:rPr>
              <w:t>Integral</w:t>
            </w:r>
            <w:proofErr w:type="gramEnd"/>
            <w:r w:rsidR="00132453" w:rsidRPr="00132453">
              <w:rPr>
                <w:bCs/>
                <w:lang w:val="en-US" w:eastAsia="ar-SA"/>
              </w:rPr>
              <w:t>-split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7F38BB">
        <w:trPr>
          <w:trHeight w:val="7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snapToGrid w:val="0"/>
              <w:jc w:val="both"/>
              <w:rPr>
                <w:bCs/>
                <w:lang w:val="en-US"/>
              </w:rPr>
            </w:pPr>
            <w:r w:rsidRPr="004D65C8">
              <w:rPr>
                <w:b/>
                <w:bCs/>
                <w:lang w:val="en-US"/>
              </w:rPr>
              <w:t>PT</w:t>
            </w:r>
            <w:r w:rsidR="007F38BB" w:rsidRPr="007F38BB">
              <w:rPr>
                <w:b/>
                <w:bCs/>
                <w:lang w:val="en-US"/>
              </w:rPr>
              <w:t xml:space="preserve"> </w:t>
            </w:r>
            <w:r w:rsidR="007F38BB">
              <w:rPr>
                <w:b/>
                <w:bCs/>
                <w:lang w:val="en-US"/>
              </w:rPr>
              <w:t xml:space="preserve">9 </w:t>
            </w:r>
            <w:r w:rsidR="00B577F3" w:rsidRPr="00B577F3">
              <w:rPr>
                <w:bCs/>
                <w:lang w:val="en-US"/>
              </w:rPr>
              <w:t>Integral-split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tabs>
                <w:tab w:val="left" w:pos="1276"/>
              </w:tabs>
              <w:snapToGrid w:val="0"/>
              <w:jc w:val="both"/>
              <w:rPr>
                <w:lang w:val="en-US" w:eastAsia="ar-SA"/>
              </w:rPr>
            </w:pPr>
            <w:r w:rsidRPr="004D65C8">
              <w:rPr>
                <w:lang w:val="en-US" w:eastAsia="ar-SA"/>
              </w:rPr>
              <w:t>L</w:t>
            </w:r>
            <w:r w:rsidR="007F38BB">
              <w:rPr>
                <w:lang w:val="kk-KZ" w:eastAsia="ar-SA"/>
              </w:rPr>
              <w:t xml:space="preserve">О </w:t>
            </w:r>
            <w:r w:rsidR="007F38BB">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in</w:t>
            </w:r>
            <w:r w:rsidR="00A10774" w:rsidRPr="00A10774">
              <w:rPr>
                <w:rFonts w:ascii="Times New Roman" w:hAnsi="Times New Roman" w:cs="Times New Roman"/>
                <w:lang w:val="en-US"/>
              </w:rPr>
              <w:t xml:space="preserve"> MS Teams/Zoom</w:t>
            </w:r>
          </w:p>
        </w:tc>
      </w:tr>
      <w:tr w:rsidR="007F38BB"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28029D">
            <w:pPr>
              <w:jc w:val="center"/>
              <w:rPr>
                <w:lang w:val="en-US"/>
              </w:rPr>
            </w:pPr>
            <w:r>
              <w:rPr>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28029D">
            <w:pPr>
              <w:snapToGrid w:val="0"/>
              <w:jc w:val="both"/>
              <w:rPr>
                <w:b/>
                <w:bCs/>
                <w:lang w:val="en-US"/>
              </w:rPr>
            </w:pPr>
            <w:r>
              <w:rPr>
                <w:b/>
                <w:bCs/>
                <w:lang w:val="en-US"/>
              </w:rPr>
              <w:t xml:space="preserve">IWSP 4  </w:t>
            </w:r>
            <w:r w:rsidRPr="007F38BB">
              <w:rPr>
                <w:bCs/>
                <w:lang w:val="en-US"/>
              </w:rPr>
              <w:t>Colloquium (orally)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7F38BB">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F38BB" w:rsidRDefault="007F38BB" w:rsidP="0028029D">
            <w:pPr>
              <w:jc w:val="center"/>
              <w:rPr>
                <w:lang w:val="en-US"/>
              </w:rPr>
            </w:pPr>
            <w:r>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Webinar</w:t>
            </w:r>
          </w:p>
          <w:p w:rsidR="007F38BB" w:rsidRPr="004D65C8"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79696E">
            <w:pPr>
              <w:snapToGrid w:val="0"/>
              <w:jc w:val="both"/>
              <w:rPr>
                <w:bCs/>
                <w:lang w:val="en-US" w:eastAsia="ar-SA"/>
              </w:rPr>
            </w:pPr>
            <w:r w:rsidRPr="004D65C8">
              <w:rPr>
                <w:b/>
                <w:bCs/>
                <w:lang w:val="en-US" w:eastAsia="ar-SA"/>
              </w:rPr>
              <w:t>L</w:t>
            </w:r>
            <w:r w:rsidRPr="004D65C8">
              <w:rPr>
                <w:b/>
                <w:bCs/>
                <w:lang w:val="kk-KZ" w:eastAsia="ar-SA"/>
              </w:rPr>
              <w:t>.1</w:t>
            </w:r>
            <w:r w:rsidR="007F38BB">
              <w:rPr>
                <w:b/>
                <w:bCs/>
                <w:lang w:val="en-US" w:eastAsia="ar-SA"/>
              </w:rPr>
              <w:t>0</w:t>
            </w:r>
            <w:r w:rsidR="0079696E">
              <w:rPr>
                <w:b/>
                <w:bCs/>
                <w:lang w:val="en-US" w:eastAsia="ar-SA"/>
              </w:rPr>
              <w:t xml:space="preserve"> </w:t>
            </w:r>
            <w:r w:rsidR="00B577F3" w:rsidRPr="00B577F3">
              <w:rPr>
                <w:bCs/>
                <w:lang w:val="en-US" w:eastAsia="ar-SA"/>
              </w:rPr>
              <w:t>The right systems. Signs of the right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eastAsia="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F38BB">
              <w:rPr>
                <w:b/>
                <w:bCs/>
                <w:lang w:val="en-US"/>
              </w:rPr>
              <w:t>0</w:t>
            </w:r>
            <w:r w:rsidR="0079696E">
              <w:rPr>
                <w:b/>
                <w:bCs/>
                <w:lang w:val="en-US"/>
              </w:rPr>
              <w:t xml:space="preserve"> </w:t>
            </w:r>
            <w:r w:rsidR="00B577F3" w:rsidRPr="00B577F3">
              <w:rPr>
                <w:bCs/>
                <w:lang w:val="en-US"/>
              </w:rPr>
              <w:t>The right systems. Signs of the right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tabs>
                <w:tab w:val="left" w:pos="1276"/>
              </w:tabs>
              <w:snapToGrid w:val="0"/>
              <w:jc w:val="both"/>
              <w:rPr>
                <w:lang w:val="en-US" w:eastAsia="ar-SA"/>
              </w:rPr>
            </w:pPr>
            <w:r w:rsidRPr="004D65C8">
              <w:rPr>
                <w:lang w:val="en-US" w:eastAsia="ar-SA"/>
              </w:rPr>
              <w:t>L</w:t>
            </w:r>
            <w:r w:rsidR="0079696E">
              <w:rPr>
                <w:lang w:val="kk-KZ" w:eastAsia="ar-SA"/>
              </w:rPr>
              <w:t xml:space="preserve">О </w:t>
            </w:r>
            <w:r w:rsidR="0079696E">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D65C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pPr>
            <w:r w:rsidRPr="004D65C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pStyle w:val="a4"/>
              <w:snapToGrid w:val="0"/>
              <w:spacing w:after="0" w:line="240" w:lineRule="auto"/>
              <w:ind w:left="0"/>
              <w:jc w:val="both"/>
              <w:rPr>
                <w:rFonts w:ascii="Times New Roman" w:hAnsi="Times New Roman"/>
                <w:b/>
                <w:sz w:val="24"/>
                <w:szCs w:val="24"/>
              </w:rPr>
            </w:pPr>
            <w:r w:rsidRPr="004D65C8">
              <w:rPr>
                <w:rFonts w:ascii="Times New Roman" w:hAnsi="Times New Roman"/>
                <w:b/>
                <w:sz w:val="24"/>
                <w:szCs w:val="24"/>
              </w:rPr>
              <w:t>МТ</w:t>
            </w:r>
            <w:r w:rsidRPr="004D65C8">
              <w:rPr>
                <w:rFonts w:ascii="Times New Roman" w:hAnsi="Times New Roman"/>
                <w:b/>
                <w:bCs/>
                <w:sz w:val="24"/>
                <w:szCs w:val="24"/>
              </w:rPr>
              <w:t xml:space="preserve"> (</w:t>
            </w:r>
            <w:proofErr w:type="spellStart"/>
            <w:r w:rsidRPr="004D65C8">
              <w:rPr>
                <w:rFonts w:ascii="Times New Roman" w:hAnsi="Times New Roman"/>
                <w:b/>
                <w:bCs/>
                <w:sz w:val="24"/>
                <w:szCs w:val="24"/>
              </w:rPr>
              <w:t>Midterm</w:t>
            </w:r>
            <w:proofErr w:type="spellEnd"/>
            <w:r w:rsidRPr="004D65C8">
              <w:rPr>
                <w:rFonts w:ascii="Times New Roman" w:hAnsi="Times New Roman"/>
                <w:b/>
                <w:bCs/>
                <w:sz w:val="24"/>
                <w:szCs w:val="24"/>
              </w:rPr>
              <w:t xml:space="preserve"> </w:t>
            </w:r>
            <w:proofErr w:type="spellStart"/>
            <w:r w:rsidRPr="004D65C8">
              <w:rPr>
                <w:rFonts w:ascii="Times New Roman" w:hAnsi="Times New Roman"/>
                <w:b/>
                <w:bCs/>
                <w:sz w:val="24"/>
                <w:szCs w:val="24"/>
              </w:rPr>
              <w:t>Exam</w:t>
            </w:r>
            <w:proofErr w:type="spellEnd"/>
            <w:r w:rsidRPr="004D65C8">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bCs/>
                <w:lang w:val="kk-KZ" w:eastAsia="ar-SA"/>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F38BB" w:rsidRDefault="00950F6F" w:rsidP="0028029D">
            <w:pPr>
              <w:jc w:val="center"/>
              <w:rPr>
                <w:b/>
              </w:rPr>
            </w:pPr>
            <w:r w:rsidRPr="007F38BB">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r>
      <w:tr w:rsidR="007C7264"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jc w:val="center"/>
            </w:pPr>
            <w:r w:rsidRPr="004D65C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C7264" w:rsidRPr="0079696E" w:rsidRDefault="007C7264" w:rsidP="0079696E">
            <w:pPr>
              <w:snapToGrid w:val="0"/>
              <w:jc w:val="both"/>
              <w:rPr>
                <w:bCs/>
                <w:lang w:val="en-US" w:eastAsia="ar-SA"/>
              </w:rPr>
            </w:pPr>
            <w:r w:rsidRPr="004D65C8">
              <w:rPr>
                <w:b/>
                <w:bCs/>
                <w:lang w:val="en-US" w:eastAsia="ar-SA"/>
              </w:rPr>
              <w:t>L</w:t>
            </w:r>
            <w:r w:rsidRPr="004D65C8">
              <w:rPr>
                <w:b/>
                <w:bCs/>
                <w:lang w:val="kk-KZ" w:eastAsia="ar-SA"/>
              </w:rPr>
              <w:t>.1</w:t>
            </w:r>
            <w:r w:rsidR="0079696E">
              <w:rPr>
                <w:b/>
                <w:bCs/>
                <w:lang w:val="en-US" w:eastAsia="ar-SA"/>
              </w:rPr>
              <w:t xml:space="preserve">1 </w:t>
            </w:r>
            <w:r w:rsidR="00B577F3" w:rsidRPr="00B577F3">
              <w:rPr>
                <w:bCs/>
                <w:lang w:val="en-US" w:eastAsia="ar-SA"/>
              </w:rPr>
              <w:t>Estimates of growth of solutions. Smoothness at the starting point.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C7264" w:rsidRPr="0079696E" w:rsidRDefault="0079696E"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10774" w:rsidRPr="00A10774" w:rsidRDefault="00A10774" w:rsidP="00A10774">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sz w:val="24"/>
                <w:szCs w:val="24"/>
                <w:lang w:val="en-US"/>
              </w:rPr>
              <w:t>Video lecture</w:t>
            </w:r>
          </w:p>
          <w:p w:rsidR="007C7264" w:rsidRPr="00A10774" w:rsidRDefault="00A10774" w:rsidP="00A10774">
            <w:pPr>
              <w:jc w:val="both"/>
              <w:rPr>
                <w:lang w:val="en-US"/>
              </w:rPr>
            </w:pPr>
            <w:r w:rsidRPr="00A10774">
              <w:rPr>
                <w:lang w:val="en-US"/>
              </w:rPr>
              <w:t xml:space="preserve"> in </w:t>
            </w:r>
            <w:r w:rsidRPr="00A10774">
              <w:rPr>
                <w:sz w:val="20"/>
                <w:szCs w:val="20"/>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lastRenderedPageBreak/>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9696E">
              <w:rPr>
                <w:b/>
                <w:bCs/>
                <w:lang w:val="en-US"/>
              </w:rPr>
              <w:t xml:space="preserve">1 </w:t>
            </w:r>
            <w:r w:rsidR="00B577F3" w:rsidRPr="00B577F3">
              <w:rPr>
                <w:bCs/>
                <w:lang w:val="en-US"/>
              </w:rPr>
              <w:t>Estimates of growth of solutions. Smoothness at the starting point. Special indicators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tabs>
                <w:tab w:val="left" w:pos="1276"/>
              </w:tabs>
              <w:snapToGrid w:val="0"/>
              <w:jc w:val="both"/>
              <w:rPr>
                <w:lang w:val="en-US" w:eastAsia="ar-SA"/>
              </w:rPr>
            </w:pPr>
            <w:r w:rsidRPr="004D65C8">
              <w:rPr>
                <w:lang w:val="en-US" w:eastAsia="ar-SA"/>
              </w:rPr>
              <w:t>L</w:t>
            </w:r>
            <w:r w:rsidR="0079696E">
              <w:rPr>
                <w:lang w:val="kk-KZ" w:eastAsia="ar-SA"/>
              </w:rPr>
              <w:t xml:space="preserve">О </w:t>
            </w:r>
            <w:r w:rsidR="0079696E">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79696E"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9696E" w:rsidRPr="0079696E"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Webinar</w:t>
            </w:r>
          </w:p>
          <w:p w:rsidR="00824611" w:rsidRPr="004D65C8"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 xml:space="preserve">in </w:t>
            </w:r>
            <w:r w:rsidR="00A10774" w:rsidRPr="00A10774">
              <w:rPr>
                <w:rFonts w:ascii="Times New Roman" w:hAnsi="Times New Roman" w:cs="Times New Roman"/>
                <w:lang w:val="en-US"/>
              </w:rPr>
              <w:t>MS Teams/Zoom</w:t>
            </w:r>
          </w:p>
        </w:tc>
      </w:tr>
      <w:tr w:rsidR="0079696E"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snapToGrid w:val="0"/>
              <w:jc w:val="both"/>
              <w:rPr>
                <w:bCs/>
                <w:lang w:val="en-US"/>
              </w:rPr>
            </w:pPr>
            <w:r w:rsidRPr="0079696E">
              <w:rPr>
                <w:b/>
                <w:bCs/>
                <w:lang w:val="en-US"/>
              </w:rPr>
              <w:t>IWSP 4</w:t>
            </w:r>
            <w:r>
              <w:rPr>
                <w:b/>
                <w:bCs/>
                <w:lang w:val="en-US"/>
              </w:rPr>
              <w:t xml:space="preserve"> </w:t>
            </w:r>
            <w:r>
              <w:rPr>
                <w:bCs/>
                <w:lang w:val="en-US"/>
              </w:rPr>
              <w:t xml:space="preserve"> 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79696E">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9696E" w:rsidRDefault="0079696E"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Webinar</w:t>
            </w:r>
          </w:p>
          <w:p w:rsidR="0079696E" w:rsidRPr="0079696E"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 xml:space="preserve">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79696E">
            <w:pPr>
              <w:snapToGrid w:val="0"/>
              <w:jc w:val="both"/>
              <w:rPr>
                <w:bCs/>
                <w:lang w:val="en-US" w:eastAsia="ar-SA"/>
              </w:rPr>
            </w:pPr>
            <w:r w:rsidRPr="004D65C8">
              <w:rPr>
                <w:b/>
                <w:bCs/>
                <w:lang w:val="en-US" w:eastAsia="ar-SA"/>
              </w:rPr>
              <w:t>L</w:t>
            </w:r>
            <w:r w:rsidRPr="004D65C8">
              <w:rPr>
                <w:b/>
                <w:bCs/>
                <w:lang w:val="kk-KZ" w:eastAsia="ar-SA"/>
              </w:rPr>
              <w:t>.1</w:t>
            </w:r>
            <w:r w:rsidR="0079696E">
              <w:rPr>
                <w:b/>
                <w:bCs/>
                <w:lang w:val="en-US" w:eastAsia="ar-SA"/>
              </w:rPr>
              <w:t>2</w:t>
            </w:r>
            <w:r w:rsidR="0079696E">
              <w:rPr>
                <w:bCs/>
                <w:lang w:val="en-US" w:eastAsia="ar-SA"/>
              </w:rPr>
              <w:t xml:space="preserve"> </w:t>
            </w:r>
            <w:r w:rsidR="00B577F3" w:rsidRPr="00B577F3">
              <w:rPr>
                <w:bCs/>
                <w:lang w:val="en-US" w:eastAsia="ar-SA"/>
              </w:rPr>
              <w:t>Higher functions and higher central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9696E" w:rsidRPr="00A10774" w:rsidRDefault="0079696E" w:rsidP="0079696E">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sz w:val="24"/>
                <w:szCs w:val="24"/>
                <w:lang w:val="en-US"/>
              </w:rPr>
              <w:t>Video lecture</w:t>
            </w:r>
          </w:p>
          <w:p w:rsidR="00824611" w:rsidRPr="007F0B10" w:rsidRDefault="0079696E" w:rsidP="007F0B10">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sz w:val="24"/>
                <w:szCs w:val="24"/>
                <w:lang w:val="en-US"/>
              </w:rPr>
              <w:t xml:space="preserve"> in </w:t>
            </w:r>
            <w:r w:rsidR="00A10774" w:rsidRPr="00A10774">
              <w:rPr>
                <w:rFonts w:ascii="Times New Roman" w:hAnsi="Times New Roman" w:cs="Times New Roman"/>
                <w:lang w:val="en-US"/>
              </w:rPr>
              <w:t>MS Teams/Zoom</w:t>
            </w:r>
          </w:p>
        </w:tc>
      </w:tr>
      <w:tr w:rsidR="00824611" w:rsidRPr="004D65C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9696E">
              <w:rPr>
                <w:b/>
                <w:bCs/>
                <w:lang w:val="en-US"/>
              </w:rPr>
              <w:t xml:space="preserve">2 </w:t>
            </w:r>
            <w:r w:rsidR="00B577F3" w:rsidRPr="00B577F3">
              <w:rPr>
                <w:bCs/>
                <w:lang w:val="en-US"/>
              </w:rPr>
              <w:t>Higher functions and higher central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tabs>
                <w:tab w:val="left" w:pos="1276"/>
              </w:tabs>
              <w:snapToGrid w:val="0"/>
              <w:jc w:val="both"/>
              <w:rPr>
                <w:lang w:val="en-US" w:eastAsia="ar-SA"/>
              </w:rPr>
            </w:pPr>
            <w:r w:rsidRPr="004D65C8">
              <w:rPr>
                <w:lang w:val="en-US" w:eastAsia="ar-SA"/>
              </w:rPr>
              <w:t>L</w:t>
            </w:r>
            <w:r w:rsidR="0079696E">
              <w:rPr>
                <w:lang w:val="kk-KZ" w:eastAsia="ar-SA"/>
              </w:rPr>
              <w:t xml:space="preserve">О </w:t>
            </w:r>
            <w:r w:rsidR="0079696E">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79696E"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9696E" w:rsidRPr="0079696E" w:rsidRDefault="0079696E" w:rsidP="0079696E">
            <w:pPr>
              <w:pStyle w:val="HTML"/>
              <w:shd w:val="clear" w:color="auto" w:fill="F8F9FA"/>
              <w:rPr>
                <w:rFonts w:ascii="Times New Roman" w:hAnsi="Times New Roman" w:cs="Times New Roman"/>
                <w:color w:val="222222"/>
                <w:sz w:val="24"/>
                <w:szCs w:val="24"/>
                <w:lang w:val="en"/>
              </w:rPr>
            </w:pPr>
            <w:r w:rsidRPr="0079696E">
              <w:rPr>
                <w:rFonts w:ascii="Times New Roman" w:hAnsi="Times New Roman" w:cs="Times New Roman"/>
                <w:color w:val="222222"/>
                <w:sz w:val="24"/>
                <w:szCs w:val="24"/>
                <w:lang w:val="en"/>
              </w:rPr>
              <w:t>Webinar</w:t>
            </w:r>
          </w:p>
          <w:p w:rsidR="00824611" w:rsidRPr="004D65C8" w:rsidRDefault="0079696E" w:rsidP="007F0B10">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color w:val="222222"/>
                <w:sz w:val="24"/>
                <w:szCs w:val="24"/>
                <w:lang w:val="en"/>
              </w:rPr>
              <w:t xml:space="preserve">in </w:t>
            </w:r>
            <w:r w:rsidR="007F0B10">
              <w:rPr>
                <w:rFonts w:ascii="Times New Roman" w:hAnsi="Times New Roman" w:cs="Times New Roman"/>
                <w:color w:val="222222"/>
                <w:sz w:val="24"/>
                <w:szCs w:val="24"/>
                <w:lang w:val="en"/>
              </w:rPr>
              <w:t>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rPr>
                <w:lang w:val="kk-KZ"/>
              </w:rPr>
            </w:pPr>
            <w:r w:rsidRPr="004D65C8">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79696E">
            <w:pPr>
              <w:snapToGrid w:val="0"/>
              <w:jc w:val="both"/>
              <w:rPr>
                <w:bCs/>
                <w:lang w:val="en-US" w:eastAsia="ar-SA"/>
              </w:rPr>
            </w:pPr>
            <w:r w:rsidRPr="004D65C8">
              <w:rPr>
                <w:b/>
                <w:bCs/>
                <w:lang w:val="en-US" w:eastAsia="ar-SA"/>
              </w:rPr>
              <w:t>L</w:t>
            </w:r>
            <w:r w:rsidRPr="004D65C8">
              <w:rPr>
                <w:b/>
                <w:bCs/>
                <w:lang w:val="kk-KZ" w:eastAsia="ar-SA"/>
              </w:rPr>
              <w:t>.1</w:t>
            </w:r>
            <w:r w:rsidR="0079696E">
              <w:rPr>
                <w:b/>
                <w:bCs/>
                <w:lang w:val="en-US" w:eastAsia="ar-SA"/>
              </w:rPr>
              <w:t xml:space="preserve">3 </w:t>
            </w:r>
            <w:r w:rsidR="00B577F3" w:rsidRPr="00B577F3">
              <w:rPr>
                <w:bCs/>
                <w:lang w:val="en-US" w:eastAsia="ar-SA"/>
              </w:rPr>
              <w:t>Lower functions and lower center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rPr>
                <w:lang w:val="en-US"/>
              </w:rPr>
            </w:pPr>
            <w:r w:rsidRPr="004D65C8">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9696E">
              <w:rPr>
                <w:b/>
                <w:bCs/>
                <w:lang w:val="en-US"/>
              </w:rPr>
              <w:t xml:space="preserve">3 </w:t>
            </w:r>
            <w:r w:rsidR="00B577F3" w:rsidRPr="00B577F3">
              <w:rPr>
                <w:bCs/>
                <w:lang w:val="en-US"/>
              </w:rPr>
              <w:t>Lower functions and lower center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79696E"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in</w:t>
            </w:r>
            <w:r w:rsidR="00A10774" w:rsidRPr="00A10774">
              <w:rPr>
                <w:rFonts w:ascii="Times New Roman" w:hAnsi="Times New Roman" w:cs="Times New Roman"/>
                <w:lang w:val="en-US"/>
              </w:rPr>
              <w:t xml:space="preserve"> MS Teams/Zoom</w:t>
            </w:r>
          </w:p>
        </w:tc>
      </w:tr>
      <w:tr w:rsidR="0079696E"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7F0B10">
            <w:pPr>
              <w:snapToGrid w:val="0"/>
              <w:jc w:val="both"/>
              <w:rPr>
                <w:b/>
                <w:bCs/>
                <w:lang w:val="en-US"/>
              </w:rPr>
            </w:pPr>
            <w:r>
              <w:rPr>
                <w:b/>
                <w:bCs/>
                <w:lang w:val="en-US"/>
              </w:rPr>
              <w:t xml:space="preserve">IWSP 5: IWS 3 </w:t>
            </w:r>
            <w:r w:rsidR="00B577F3" w:rsidRPr="00B577F3">
              <w:rPr>
                <w:bCs/>
                <w:lang w:val="en-US"/>
              </w:rPr>
              <w:t>Smoothness at the starting point. Special indicators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F0B10"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F0B10" w:rsidP="0079696E">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9696E" w:rsidRDefault="0079696E"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79696E">
            <w:pPr>
              <w:pStyle w:val="HTML"/>
              <w:shd w:val="clear" w:color="auto" w:fill="F8F9FA"/>
              <w:rPr>
                <w:rFonts w:ascii="Times New Roman" w:hAnsi="Times New Roman" w:cs="Times New Roman"/>
                <w:color w:val="222222"/>
                <w:sz w:val="24"/>
                <w:szCs w:val="24"/>
                <w:lang w:val="en"/>
              </w:rPr>
            </w:pPr>
            <w:r w:rsidRPr="0079696E">
              <w:rPr>
                <w:rFonts w:ascii="Times New Roman" w:hAnsi="Times New Roman" w:cs="Times New Roman"/>
                <w:color w:val="222222"/>
                <w:sz w:val="24"/>
                <w:szCs w:val="24"/>
                <w:lang w:val="en"/>
              </w:rPr>
              <w:t>Webinar</w:t>
            </w:r>
          </w:p>
          <w:p w:rsidR="0079696E" w:rsidRPr="004D65C8" w:rsidRDefault="0079696E" w:rsidP="007F0B10">
            <w:pPr>
              <w:pStyle w:val="HTML"/>
              <w:shd w:val="clear" w:color="auto" w:fill="F8F9FA"/>
              <w:rPr>
                <w:rFonts w:ascii="Times New Roman" w:hAnsi="Times New Roman" w:cs="Times New Roman"/>
                <w:color w:val="222222"/>
                <w:sz w:val="24"/>
                <w:szCs w:val="24"/>
                <w:lang w:val="en"/>
              </w:rPr>
            </w:pPr>
            <w:r w:rsidRPr="0079696E">
              <w:rPr>
                <w:rFonts w:ascii="Times New Roman" w:hAnsi="Times New Roman" w:cs="Times New Roman"/>
                <w:color w:val="222222"/>
                <w:sz w:val="24"/>
                <w:szCs w:val="24"/>
                <w:lang w:val="en"/>
              </w:rPr>
              <w:t>in</w:t>
            </w:r>
            <w:r w:rsidR="00A10774" w:rsidRPr="00A10774">
              <w:rPr>
                <w:rFonts w:ascii="Times New Roman" w:hAnsi="Times New Roman" w:cs="Times New Roman"/>
                <w:lang w:val="en-US"/>
              </w:rPr>
              <w:t xml:space="preserve"> 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7F0B10">
            <w:pPr>
              <w:snapToGrid w:val="0"/>
              <w:jc w:val="both"/>
              <w:rPr>
                <w:bCs/>
                <w:lang w:val="en-US" w:eastAsia="ar-SA"/>
              </w:rPr>
            </w:pPr>
            <w:r w:rsidRPr="004D65C8">
              <w:rPr>
                <w:b/>
                <w:bCs/>
                <w:lang w:val="en-US" w:eastAsia="ar-SA"/>
              </w:rPr>
              <w:t>L</w:t>
            </w:r>
            <w:r w:rsidRPr="004D65C8">
              <w:rPr>
                <w:b/>
                <w:bCs/>
                <w:lang w:val="kk-KZ" w:eastAsia="ar-SA"/>
              </w:rPr>
              <w:t>.1</w:t>
            </w:r>
            <w:r w:rsidR="007F0B10">
              <w:rPr>
                <w:b/>
                <w:bCs/>
                <w:lang w:val="en-US" w:eastAsia="ar-SA"/>
              </w:rPr>
              <w:t xml:space="preserve">4 </w:t>
            </w:r>
            <w:r w:rsidR="00B577F3" w:rsidRPr="00B577F3">
              <w:rPr>
                <w:bCs/>
                <w:lang w:val="en-US" w:eastAsia="ar-SA"/>
              </w:rPr>
              <w:t>Central functions and indicators of linear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F0B10">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577F3" w:rsidRDefault="00824611" w:rsidP="007F0B10">
            <w:pPr>
              <w:snapToGrid w:val="0"/>
              <w:jc w:val="both"/>
              <w:rPr>
                <w:bCs/>
              </w:rPr>
            </w:pPr>
            <w:r w:rsidRPr="004D65C8">
              <w:rPr>
                <w:b/>
                <w:bCs/>
                <w:lang w:val="en-US"/>
              </w:rPr>
              <w:t>PT</w:t>
            </w:r>
            <w:r w:rsidRPr="00B577F3">
              <w:rPr>
                <w:b/>
                <w:bCs/>
              </w:rPr>
              <w:t xml:space="preserve"> 1</w:t>
            </w:r>
            <w:r w:rsidR="007F0B10" w:rsidRPr="00B577F3">
              <w:rPr>
                <w:b/>
                <w:bCs/>
              </w:rPr>
              <w:t xml:space="preserve">4 </w:t>
            </w:r>
            <w:r w:rsidR="00B577F3" w:rsidRPr="0055377B">
              <w:rPr>
                <w:lang w:val="kk-KZ"/>
              </w:rPr>
              <w:t>Сызықты жүйелердің орталық функциялары мен көрсеткіштері.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28029D">
            <w:pPr>
              <w:tabs>
                <w:tab w:val="left" w:pos="1276"/>
              </w:tabs>
              <w:snapToGrid w:val="0"/>
              <w:jc w:val="both"/>
              <w:rPr>
                <w:lang w:val="en-US" w:eastAsia="ar-SA"/>
              </w:rPr>
            </w:pPr>
            <w:r w:rsidRPr="004D65C8">
              <w:rPr>
                <w:lang w:val="en-US" w:eastAsia="ar-SA"/>
              </w:rPr>
              <w:t>L</w:t>
            </w:r>
            <w:r w:rsidR="007F0B10">
              <w:rPr>
                <w:lang w:val="kk-KZ" w:eastAsia="ar-SA"/>
              </w:rPr>
              <w:t xml:space="preserve">О </w:t>
            </w:r>
            <w:r w:rsidR="007F0B10">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F0B10">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7F0B10"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F0B10" w:rsidRDefault="00824611" w:rsidP="007F0B10">
            <w:pPr>
              <w:snapToGrid w:val="0"/>
              <w:jc w:val="both"/>
              <w:rPr>
                <w:bCs/>
                <w:lang w:val="en-US" w:eastAsia="ar-SA"/>
              </w:rPr>
            </w:pPr>
            <w:r w:rsidRPr="004D65C8">
              <w:rPr>
                <w:b/>
                <w:bCs/>
                <w:lang w:val="en-US" w:eastAsia="ar-SA"/>
              </w:rPr>
              <w:t>L</w:t>
            </w:r>
            <w:r w:rsidRPr="004D65C8">
              <w:rPr>
                <w:b/>
                <w:bCs/>
                <w:lang w:val="kk-KZ" w:eastAsia="ar-SA"/>
              </w:rPr>
              <w:t>.1</w:t>
            </w:r>
            <w:r w:rsidR="007F0B10">
              <w:rPr>
                <w:b/>
                <w:bCs/>
                <w:lang w:val="en-US" w:eastAsia="ar-SA"/>
              </w:rPr>
              <w:t xml:space="preserve">5 </w:t>
            </w:r>
            <w:r w:rsidR="00B577F3" w:rsidRPr="00B577F3">
              <w:rPr>
                <w:bCs/>
                <w:lang w:val="en-US" w:eastAsia="ar-SA"/>
              </w:rPr>
              <w:t>Central functions and indicators of linear systems (connected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28029D">
            <w:pPr>
              <w:tabs>
                <w:tab w:val="left" w:pos="1276"/>
              </w:tabs>
              <w:snapToGrid w:val="0"/>
              <w:jc w:val="both"/>
              <w:rPr>
                <w:lang w:val="en-US" w:eastAsia="ar-SA"/>
              </w:rPr>
            </w:pPr>
            <w:r w:rsidRPr="004D65C8">
              <w:rPr>
                <w:lang w:val="en-US" w:eastAsia="ar-SA"/>
              </w:rPr>
              <w:t>L</w:t>
            </w:r>
            <w:r w:rsidR="007F0B10">
              <w:rPr>
                <w:lang w:val="kk-KZ" w:eastAsia="ar-SA"/>
              </w:rPr>
              <w:t xml:space="preserve">О </w:t>
            </w:r>
            <w:r w:rsidR="007F0B10">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0B10">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7F0B10" w:rsidP="0028029D">
            <w:pPr>
              <w:jc w:val="center"/>
              <w:rPr>
                <w:lang w:val="en-US"/>
              </w:rPr>
            </w:pPr>
            <w:r>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28029D">
            <w:pPr>
              <w:snapToGrid w:val="0"/>
              <w:jc w:val="both"/>
              <w:rPr>
                <w:bCs/>
                <w:lang w:val="en-US"/>
              </w:rPr>
            </w:pPr>
            <w:r w:rsidRPr="004D65C8">
              <w:rPr>
                <w:b/>
                <w:bCs/>
                <w:lang w:val="en-US"/>
              </w:rPr>
              <w:t>PT</w:t>
            </w:r>
            <w:r w:rsidRPr="007F0B10">
              <w:rPr>
                <w:b/>
                <w:bCs/>
                <w:lang w:val="en-US"/>
              </w:rPr>
              <w:t xml:space="preserve"> 1</w:t>
            </w:r>
            <w:r w:rsidR="007F0B10">
              <w:rPr>
                <w:b/>
                <w:bCs/>
                <w:lang w:val="en-US"/>
              </w:rPr>
              <w:t xml:space="preserve">5 </w:t>
            </w:r>
            <w:r w:rsidR="00B577F3" w:rsidRPr="00B577F3">
              <w:rPr>
                <w:bCs/>
                <w:lang w:val="en-US"/>
              </w:rPr>
              <w:t>Central functions and indicators of linear systems (connected systems).</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7F0B10">
            <w:pPr>
              <w:tabs>
                <w:tab w:val="left" w:pos="1276"/>
              </w:tabs>
              <w:snapToGrid w:val="0"/>
              <w:jc w:val="both"/>
              <w:rPr>
                <w:bCs/>
                <w:lang w:val="en-US" w:eastAsia="ar-SA"/>
              </w:rPr>
            </w:pPr>
            <w:r w:rsidRPr="004D65C8">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7F0B10"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94EA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7F0B10" w:rsidP="0028029D">
            <w:pPr>
              <w:jc w:val="center"/>
              <w:rPr>
                <w:lang w:val="en-US"/>
              </w:rPr>
            </w:pPr>
            <w:r>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4D65C8" w:rsidRDefault="007F0B10" w:rsidP="0028029D">
            <w:pPr>
              <w:pStyle w:val="HTML"/>
              <w:shd w:val="clear" w:color="auto" w:fill="F8F9FA"/>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
              </w:rPr>
              <w:t>IWSP 6</w:t>
            </w:r>
            <w:r w:rsidR="006D60B7" w:rsidRPr="004D65C8">
              <w:rPr>
                <w:rFonts w:ascii="Times New Roman" w:hAnsi="Times New Roman" w:cs="Times New Roman"/>
                <w:b/>
                <w:color w:val="222222"/>
                <w:sz w:val="24"/>
                <w:szCs w:val="24"/>
                <w:lang w:val="en"/>
              </w:rPr>
              <w:t xml:space="preserve"> </w:t>
            </w:r>
            <w:r w:rsidRPr="007F0B10">
              <w:rPr>
                <w:rFonts w:ascii="Times New Roman" w:hAnsi="Times New Roman" w:cs="Times New Roman"/>
                <w:color w:val="222222"/>
                <w:sz w:val="24"/>
                <w:szCs w:val="24"/>
                <w:lang w:val="en"/>
              </w:rPr>
              <w:t>Colloquium (orally)</w:t>
            </w:r>
          </w:p>
          <w:p w:rsidR="006D60B7" w:rsidRPr="004D65C8"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950F6F" w:rsidP="0028029D">
            <w:pPr>
              <w:tabs>
                <w:tab w:val="left" w:pos="1276"/>
              </w:tabs>
              <w:snapToGrid w:val="0"/>
              <w:jc w:val="both"/>
              <w:rPr>
                <w:lang w:val="en-US" w:eastAsia="ar-SA"/>
              </w:rPr>
            </w:pPr>
            <w:r w:rsidRPr="004D65C8">
              <w:rPr>
                <w:lang w:val="en-US" w:eastAsia="ar-SA"/>
              </w:rPr>
              <w:t>L</w:t>
            </w:r>
            <w:r w:rsidR="007F0B10">
              <w:rPr>
                <w:lang w:val="kk-KZ" w:eastAsia="ar-SA"/>
              </w:rPr>
              <w:t xml:space="preserve">О </w:t>
            </w:r>
            <w:r w:rsidR="007F0B10">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950F6F" w:rsidP="0028029D">
            <w:pPr>
              <w:tabs>
                <w:tab w:val="left" w:pos="1276"/>
              </w:tabs>
              <w:snapToGrid w:val="0"/>
              <w:jc w:val="both"/>
              <w:rPr>
                <w:bCs/>
                <w:lang w:val="en-US" w:eastAsia="ar-SA"/>
              </w:rPr>
            </w:pPr>
            <w:r w:rsidRPr="004D65C8">
              <w:rPr>
                <w:bCs/>
                <w:lang w:val="en-US" w:eastAsia="ar-SA"/>
              </w:rPr>
              <w:t>ID</w:t>
            </w:r>
            <w:r w:rsidR="007F0B10">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7F0B10"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F0B10" w:rsidRDefault="007F0B10" w:rsidP="0028029D">
            <w:pPr>
              <w:jc w:val="center"/>
              <w:rPr>
                <w:lang w:val="en-US"/>
              </w:rPr>
            </w:pPr>
            <w:r>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950F6F" w:rsidRPr="00B6081B"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D65C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B6081B" w:rsidRDefault="00950F6F" w:rsidP="0028029D">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7C7264" w:rsidP="0028029D">
            <w:pPr>
              <w:pStyle w:val="a4"/>
              <w:snapToGrid w:val="0"/>
              <w:spacing w:after="0" w:line="240" w:lineRule="auto"/>
              <w:ind w:left="0"/>
              <w:jc w:val="both"/>
              <w:rPr>
                <w:rFonts w:ascii="Times New Roman" w:hAnsi="Times New Roman"/>
                <w:b/>
                <w:sz w:val="24"/>
                <w:szCs w:val="24"/>
              </w:rPr>
            </w:pPr>
            <w:r w:rsidRPr="004D65C8">
              <w:rPr>
                <w:rFonts w:ascii="Times New Roman" w:hAnsi="Times New Roman"/>
                <w:b/>
                <w:sz w:val="24"/>
                <w:szCs w:val="24"/>
                <w:lang w:val="en-US"/>
              </w:rPr>
              <w:t>MT</w:t>
            </w:r>
            <w:r w:rsidR="00950F6F" w:rsidRPr="004D65C8">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bCs/>
                <w:lang w:val="kk-KZ" w:eastAsia="ar-SA"/>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F0B10" w:rsidRDefault="00950F6F" w:rsidP="0028029D">
            <w:pPr>
              <w:jc w:val="center"/>
              <w:rPr>
                <w:b/>
              </w:rPr>
            </w:pPr>
            <w:r w:rsidRPr="007F0B10">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r>
    </w:tbl>
    <w:p w:rsidR="00950F6F" w:rsidRPr="004D65C8" w:rsidRDefault="00950F6F" w:rsidP="0028029D">
      <w:pPr>
        <w:jc w:val="center"/>
        <w:rPr>
          <w:b/>
          <w:lang w:eastAsia="en-US"/>
        </w:rPr>
      </w:pPr>
    </w:p>
    <w:p w:rsidR="00950F6F" w:rsidRPr="004D65C8" w:rsidRDefault="00950F6F" w:rsidP="0028029D">
      <w:pPr>
        <w:jc w:val="both"/>
        <w:rPr>
          <w:lang w:val="en-US"/>
        </w:rPr>
      </w:pPr>
    </w:p>
    <w:p w:rsidR="004D65C8" w:rsidRDefault="004D65C8" w:rsidP="0028029D">
      <w:pPr>
        <w:jc w:val="both"/>
        <w:rPr>
          <w:b/>
          <w:lang w:val="en-US"/>
        </w:rPr>
      </w:pPr>
    </w:p>
    <w:p w:rsidR="004D65C8" w:rsidRPr="002F46C7" w:rsidRDefault="00950F6F" w:rsidP="0028029D">
      <w:pPr>
        <w:jc w:val="both"/>
        <w:rPr>
          <w:lang w:val="en-US"/>
        </w:rPr>
      </w:pPr>
      <w:proofErr w:type="gramStart"/>
      <w:r w:rsidRPr="002F46C7">
        <w:rPr>
          <w:lang w:val="en-US"/>
        </w:rPr>
        <w:t>Dean</w:t>
      </w:r>
      <w:r w:rsidR="004D65C8" w:rsidRPr="002F46C7">
        <w:rPr>
          <w:lang w:val="en-US"/>
        </w:rPr>
        <w:t xml:space="preserve">                                                                                                 </w:t>
      </w:r>
      <w:proofErr w:type="spellStart"/>
      <w:r w:rsidR="004D65C8" w:rsidRPr="002F46C7">
        <w:rPr>
          <w:lang w:val="en-US"/>
        </w:rPr>
        <w:t>Zhakebaev</w:t>
      </w:r>
      <w:proofErr w:type="spellEnd"/>
      <w:r w:rsidR="004D65C8" w:rsidRPr="002F46C7">
        <w:rPr>
          <w:lang w:val="en-US"/>
        </w:rPr>
        <w:t xml:space="preserve"> D.B.</w:t>
      </w:r>
      <w:proofErr w:type="gramEnd"/>
    </w:p>
    <w:p w:rsidR="00950F6F" w:rsidRPr="002F46C7" w:rsidRDefault="00950F6F" w:rsidP="0028029D">
      <w:pPr>
        <w:jc w:val="both"/>
        <w:rPr>
          <w:lang w:val="en-US"/>
        </w:rPr>
      </w:pPr>
      <w:r w:rsidRPr="002F46C7">
        <w:rPr>
          <w:lang w:val="en-US"/>
        </w:rPr>
        <w:t xml:space="preserve">                                                                                    </w:t>
      </w:r>
    </w:p>
    <w:p w:rsidR="004D65C8" w:rsidRPr="002F46C7" w:rsidRDefault="00950F6F" w:rsidP="0028029D">
      <w:pPr>
        <w:jc w:val="both"/>
        <w:rPr>
          <w:rStyle w:val="shorttext"/>
          <w:lang w:val="en"/>
        </w:rPr>
      </w:pPr>
      <w:proofErr w:type="gramStart"/>
      <w:r w:rsidRPr="002F46C7">
        <w:rPr>
          <w:rStyle w:val="shorttext"/>
          <w:lang w:val="en"/>
        </w:rPr>
        <w:t>Chairman of the Faculty Methodical Bureau</w:t>
      </w:r>
      <w:r w:rsidR="004D65C8" w:rsidRPr="002F46C7">
        <w:rPr>
          <w:rStyle w:val="shorttext"/>
          <w:lang w:val="en"/>
        </w:rPr>
        <w:t xml:space="preserve">                             </w:t>
      </w:r>
      <w:r w:rsidR="002F46C7">
        <w:rPr>
          <w:rStyle w:val="shorttext"/>
          <w:lang w:val="en"/>
        </w:rPr>
        <w:t xml:space="preserve">     </w:t>
      </w:r>
      <w:proofErr w:type="spellStart"/>
      <w:r w:rsidR="002F46C7">
        <w:rPr>
          <w:rStyle w:val="shorttext"/>
          <w:lang w:val="en"/>
        </w:rPr>
        <w:t>Dildabek</w:t>
      </w:r>
      <w:proofErr w:type="spellEnd"/>
      <w:r w:rsidR="002F46C7">
        <w:rPr>
          <w:rStyle w:val="shorttext"/>
          <w:lang w:val="en"/>
        </w:rPr>
        <w:t xml:space="preserve"> G.</w:t>
      </w:r>
      <w:proofErr w:type="gramEnd"/>
    </w:p>
    <w:p w:rsidR="00950F6F" w:rsidRPr="002F46C7" w:rsidRDefault="00950F6F" w:rsidP="0028029D">
      <w:pPr>
        <w:jc w:val="both"/>
        <w:rPr>
          <w:lang w:val="en-US"/>
        </w:rPr>
      </w:pPr>
      <w:r w:rsidRPr="002F46C7">
        <w:rPr>
          <w:lang w:val="en-US"/>
        </w:rPr>
        <w:tab/>
      </w:r>
      <w:r w:rsidRPr="002F46C7">
        <w:rPr>
          <w:lang w:val="en-US"/>
        </w:rPr>
        <w:tab/>
      </w:r>
      <w:r w:rsidRPr="002F46C7">
        <w:rPr>
          <w:lang w:val="en-US"/>
        </w:rPr>
        <w:tab/>
      </w:r>
      <w:r w:rsidRPr="002F46C7">
        <w:rPr>
          <w:lang w:val="en-US"/>
        </w:rPr>
        <w:tab/>
      </w:r>
      <w:r w:rsidRPr="002F46C7">
        <w:rPr>
          <w:lang w:val="en-US"/>
        </w:rPr>
        <w:tab/>
      </w:r>
      <w:r w:rsidR="004D65C8" w:rsidRPr="002F46C7">
        <w:rPr>
          <w:lang w:val="en-US"/>
        </w:rPr>
        <w:t xml:space="preserve"> </w:t>
      </w:r>
    </w:p>
    <w:p w:rsidR="004D65C8" w:rsidRPr="002F46C7" w:rsidRDefault="00950F6F" w:rsidP="0028029D">
      <w:pPr>
        <w:jc w:val="both"/>
        <w:rPr>
          <w:lang w:val="en-US"/>
        </w:rPr>
      </w:pPr>
      <w:proofErr w:type="gramStart"/>
      <w:r w:rsidRPr="002F46C7">
        <w:rPr>
          <w:lang w:val="en-US"/>
        </w:rPr>
        <w:t>Head of the Department</w:t>
      </w:r>
      <w:r w:rsidRPr="002F46C7">
        <w:rPr>
          <w:lang w:val="en-US"/>
        </w:rPr>
        <w:tab/>
      </w:r>
      <w:r w:rsidR="004D65C8" w:rsidRPr="002F46C7">
        <w:rPr>
          <w:lang w:val="en-US"/>
        </w:rPr>
        <w:t xml:space="preserve">                                                           </w:t>
      </w:r>
      <w:proofErr w:type="spellStart"/>
      <w:r w:rsidR="004D65C8" w:rsidRPr="002F46C7">
        <w:rPr>
          <w:lang w:val="en-US"/>
        </w:rPr>
        <w:t>Khompysh</w:t>
      </w:r>
      <w:proofErr w:type="spellEnd"/>
      <w:r w:rsidR="004D65C8" w:rsidRPr="002F46C7">
        <w:rPr>
          <w:lang w:val="en-US"/>
        </w:rPr>
        <w:t xml:space="preserve"> </w:t>
      </w:r>
      <w:proofErr w:type="spellStart"/>
      <w:r w:rsidR="004D65C8" w:rsidRPr="002F46C7">
        <w:rPr>
          <w:lang w:val="en-US"/>
        </w:rPr>
        <w:t>Kh</w:t>
      </w:r>
      <w:proofErr w:type="spellEnd"/>
      <w:r w:rsidR="004D65C8" w:rsidRPr="002F46C7">
        <w:rPr>
          <w:lang w:val="en-US"/>
        </w:rPr>
        <w:t>.</w:t>
      </w:r>
      <w:proofErr w:type="gramEnd"/>
      <w:r w:rsidR="004D65C8" w:rsidRPr="002F46C7">
        <w:rPr>
          <w:lang w:val="en-US"/>
        </w:rPr>
        <w:t xml:space="preserve">                                                          </w:t>
      </w:r>
    </w:p>
    <w:p w:rsidR="00950F6F" w:rsidRPr="002F46C7" w:rsidRDefault="00950F6F" w:rsidP="0028029D">
      <w:pPr>
        <w:jc w:val="both"/>
        <w:rPr>
          <w:lang w:val="en-US"/>
        </w:rPr>
      </w:pPr>
      <w:r w:rsidRPr="002F46C7">
        <w:rPr>
          <w:lang w:val="en-US"/>
        </w:rPr>
        <w:tab/>
      </w:r>
      <w:r w:rsidRPr="002F46C7">
        <w:rPr>
          <w:lang w:val="en-US"/>
        </w:rPr>
        <w:tab/>
      </w:r>
      <w:r w:rsidRPr="002F46C7">
        <w:rPr>
          <w:lang w:val="en-US"/>
        </w:rPr>
        <w:tab/>
      </w:r>
      <w:r w:rsidRPr="002F46C7">
        <w:rPr>
          <w:lang w:val="en-US"/>
        </w:rPr>
        <w:tab/>
        <w:t xml:space="preserve">               </w:t>
      </w:r>
    </w:p>
    <w:p w:rsidR="00950F6F" w:rsidRPr="002F46C7" w:rsidRDefault="00950F6F" w:rsidP="0028029D">
      <w:pPr>
        <w:jc w:val="both"/>
        <w:rPr>
          <w:lang w:val="en-US"/>
        </w:rPr>
      </w:pPr>
      <w:proofErr w:type="gramStart"/>
      <w:r w:rsidRPr="002F46C7">
        <w:rPr>
          <w:lang w:val="en-US"/>
        </w:rPr>
        <w:t xml:space="preserve">Lecturer     </w:t>
      </w:r>
      <w:r w:rsidR="004D65C8" w:rsidRPr="002F46C7">
        <w:rPr>
          <w:lang w:val="en-US"/>
        </w:rPr>
        <w:t xml:space="preserve">                                                                                      </w:t>
      </w:r>
      <w:r w:rsidR="002F46C7">
        <w:rPr>
          <w:lang w:val="en-US"/>
        </w:rPr>
        <w:t xml:space="preserve"> </w:t>
      </w:r>
      <w:proofErr w:type="spellStart"/>
      <w:r w:rsidR="00CD79F6">
        <w:rPr>
          <w:lang w:val="en-US"/>
        </w:rPr>
        <w:t>AtakhanN</w:t>
      </w:r>
      <w:proofErr w:type="spellEnd"/>
      <w:r w:rsidR="004D65C8" w:rsidRPr="002F46C7">
        <w:rPr>
          <w:lang w:val="en-US"/>
        </w:rPr>
        <w:t>.</w:t>
      </w:r>
      <w:proofErr w:type="gramEnd"/>
      <w:r w:rsidR="004D65C8" w:rsidRPr="002F46C7">
        <w:rPr>
          <w:lang w:val="en-US"/>
        </w:rPr>
        <w:t xml:space="preserve">                                                                  </w:t>
      </w:r>
    </w:p>
    <w:sectPr w:rsidR="00950F6F" w:rsidRPr="002F4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7457B"/>
    <w:multiLevelType w:val="hybridMultilevel"/>
    <w:tmpl w:val="CB1EE1B6"/>
    <w:lvl w:ilvl="0" w:tplc="90766DE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44B2"/>
    <w:rsid w:val="000C7EC1"/>
    <w:rsid w:val="0010681E"/>
    <w:rsid w:val="00132453"/>
    <w:rsid w:val="00172AB9"/>
    <w:rsid w:val="001A2D29"/>
    <w:rsid w:val="001E4BFF"/>
    <w:rsid w:val="002655E7"/>
    <w:rsid w:val="0028029D"/>
    <w:rsid w:val="00292083"/>
    <w:rsid w:val="002F46C7"/>
    <w:rsid w:val="00494EA8"/>
    <w:rsid w:val="004D65C8"/>
    <w:rsid w:val="004D7462"/>
    <w:rsid w:val="00535854"/>
    <w:rsid w:val="005C563E"/>
    <w:rsid w:val="00614723"/>
    <w:rsid w:val="00624C1F"/>
    <w:rsid w:val="00671424"/>
    <w:rsid w:val="00672B3E"/>
    <w:rsid w:val="006D60B7"/>
    <w:rsid w:val="0070061F"/>
    <w:rsid w:val="0079696E"/>
    <w:rsid w:val="007A6D13"/>
    <w:rsid w:val="007C7264"/>
    <w:rsid w:val="007F0B10"/>
    <w:rsid w:val="007F38BB"/>
    <w:rsid w:val="00824611"/>
    <w:rsid w:val="00912652"/>
    <w:rsid w:val="00937420"/>
    <w:rsid w:val="00950F6F"/>
    <w:rsid w:val="00A10774"/>
    <w:rsid w:val="00A257DE"/>
    <w:rsid w:val="00AF7526"/>
    <w:rsid w:val="00B44939"/>
    <w:rsid w:val="00B577F3"/>
    <w:rsid w:val="00B6081B"/>
    <w:rsid w:val="00BE0939"/>
    <w:rsid w:val="00CD79F6"/>
    <w:rsid w:val="00D634FD"/>
    <w:rsid w:val="00D87183"/>
    <w:rsid w:val="00D94AEE"/>
    <w:rsid w:val="00E70C07"/>
    <w:rsid w:val="00F15515"/>
    <w:rsid w:val="00F77ABE"/>
    <w:rsid w:val="00F82E2B"/>
    <w:rsid w:val="00F91E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10681E"/>
    <w:rPr>
      <w:rFonts w:ascii="Tahoma" w:hAnsi="Tahoma" w:cs="Tahoma"/>
      <w:sz w:val="16"/>
      <w:szCs w:val="16"/>
    </w:rPr>
  </w:style>
  <w:style w:type="character" w:customStyle="1" w:styleId="aa">
    <w:name w:val="Текст выноски Знак"/>
    <w:basedOn w:val="a0"/>
    <w:link w:val="a9"/>
    <w:uiPriority w:val="99"/>
    <w:semiHidden/>
    <w:rsid w:val="001068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10681E"/>
    <w:rPr>
      <w:rFonts w:ascii="Tahoma" w:hAnsi="Tahoma" w:cs="Tahoma"/>
      <w:sz w:val="16"/>
      <w:szCs w:val="16"/>
    </w:rPr>
  </w:style>
  <w:style w:type="character" w:customStyle="1" w:styleId="aa">
    <w:name w:val="Текст выноски Знак"/>
    <w:basedOn w:val="a0"/>
    <w:link w:val="a9"/>
    <w:uiPriority w:val="99"/>
    <w:semiHidden/>
    <w:rsid w:val="001068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5580B-665C-4F2A-A14C-57C08B51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1581</Words>
  <Characters>9017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2020-07-20T09:18:00Z</dcterms:created>
  <dcterms:modified xsi:type="dcterms:W3CDTF">2021-09-30T15:47:00Z</dcterms:modified>
</cp:coreProperties>
</file>